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9193A">
        <w:trPr>
          <w:trHeight w:hRule="exact" w:val="1889"/>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5543" w:type="dxa"/>
            <w:gridSpan w:val="4"/>
            <w:shd w:val="clear" w:color="000000" w:fill="FFFFFF"/>
            <w:tcMar>
              <w:left w:w="34" w:type="dxa"/>
              <w:right w:w="34" w:type="dxa"/>
            </w:tcMar>
          </w:tcPr>
          <w:p w:rsidR="0039193A" w:rsidRDefault="007B4A5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39193A">
        <w:trPr>
          <w:trHeight w:hRule="exact" w:val="585"/>
        </w:trPr>
        <w:tc>
          <w:tcPr>
            <w:tcW w:w="10221"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193A" w:rsidRDefault="007B4A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193A">
        <w:trPr>
          <w:trHeight w:hRule="exact" w:val="314"/>
        </w:trPr>
        <w:tc>
          <w:tcPr>
            <w:tcW w:w="10221"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9193A">
        <w:trPr>
          <w:trHeight w:hRule="exact" w:val="267"/>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1277" w:type="dxa"/>
          </w:tcPr>
          <w:p w:rsidR="0039193A" w:rsidRDefault="0039193A"/>
        </w:tc>
        <w:tc>
          <w:tcPr>
            <w:tcW w:w="3842" w:type="dxa"/>
            <w:gridSpan w:val="2"/>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УТВЕРЖДАЮ</w:t>
            </w:r>
          </w:p>
        </w:tc>
      </w:tr>
      <w:tr w:rsidR="0039193A">
        <w:trPr>
          <w:trHeight w:hRule="exact" w:val="972"/>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1277" w:type="dxa"/>
          </w:tcPr>
          <w:p w:rsidR="0039193A" w:rsidRDefault="0039193A"/>
        </w:tc>
        <w:tc>
          <w:tcPr>
            <w:tcW w:w="3842" w:type="dxa"/>
            <w:gridSpan w:val="2"/>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193A" w:rsidRDefault="0039193A">
            <w:pPr>
              <w:spacing w:after="0" w:line="240" w:lineRule="auto"/>
              <w:jc w:val="center"/>
              <w:rPr>
                <w:sz w:val="24"/>
                <w:szCs w:val="24"/>
              </w:rPr>
            </w:pPr>
          </w:p>
          <w:p w:rsidR="0039193A" w:rsidRDefault="007B4A5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193A">
        <w:trPr>
          <w:trHeight w:hRule="exact" w:val="277"/>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1277" w:type="dxa"/>
          </w:tcPr>
          <w:p w:rsidR="0039193A" w:rsidRDefault="0039193A"/>
        </w:tc>
        <w:tc>
          <w:tcPr>
            <w:tcW w:w="3842" w:type="dxa"/>
            <w:gridSpan w:val="2"/>
            <w:shd w:val="clear" w:color="000000" w:fill="FFFFFF"/>
            <w:tcMar>
              <w:left w:w="34" w:type="dxa"/>
              <w:right w:w="34" w:type="dxa"/>
            </w:tcMar>
          </w:tcPr>
          <w:p w:rsidR="0039193A" w:rsidRDefault="007B4A5E">
            <w:pPr>
              <w:spacing w:after="0" w:line="240" w:lineRule="auto"/>
              <w:jc w:val="right"/>
              <w:rPr>
                <w:sz w:val="24"/>
                <w:szCs w:val="24"/>
              </w:rPr>
            </w:pPr>
            <w:r>
              <w:rPr>
                <w:rFonts w:ascii="Times New Roman" w:hAnsi="Times New Roman" w:cs="Times New Roman"/>
                <w:color w:val="000000"/>
                <w:sz w:val="24"/>
                <w:szCs w:val="24"/>
              </w:rPr>
              <w:t>28.03.2022</w:t>
            </w:r>
          </w:p>
        </w:tc>
      </w:tr>
      <w:tr w:rsidR="0039193A">
        <w:trPr>
          <w:trHeight w:hRule="exact" w:val="277"/>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1277" w:type="dxa"/>
          </w:tcPr>
          <w:p w:rsidR="0039193A" w:rsidRDefault="0039193A"/>
        </w:tc>
        <w:tc>
          <w:tcPr>
            <w:tcW w:w="993" w:type="dxa"/>
          </w:tcPr>
          <w:p w:rsidR="0039193A" w:rsidRDefault="0039193A"/>
        </w:tc>
        <w:tc>
          <w:tcPr>
            <w:tcW w:w="2836" w:type="dxa"/>
          </w:tcPr>
          <w:p w:rsidR="0039193A" w:rsidRDefault="0039193A"/>
        </w:tc>
      </w:tr>
      <w:tr w:rsidR="0039193A">
        <w:trPr>
          <w:trHeight w:hRule="exact" w:val="416"/>
        </w:trPr>
        <w:tc>
          <w:tcPr>
            <w:tcW w:w="10221"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193A">
        <w:trPr>
          <w:trHeight w:hRule="exact" w:val="1496"/>
        </w:trPr>
        <w:tc>
          <w:tcPr>
            <w:tcW w:w="426" w:type="dxa"/>
          </w:tcPr>
          <w:p w:rsidR="0039193A" w:rsidRDefault="0039193A"/>
        </w:tc>
        <w:tc>
          <w:tcPr>
            <w:tcW w:w="710" w:type="dxa"/>
          </w:tcPr>
          <w:p w:rsidR="0039193A" w:rsidRDefault="0039193A"/>
        </w:tc>
        <w:tc>
          <w:tcPr>
            <w:tcW w:w="1419" w:type="dxa"/>
          </w:tcPr>
          <w:p w:rsidR="0039193A" w:rsidRDefault="0039193A"/>
        </w:tc>
        <w:tc>
          <w:tcPr>
            <w:tcW w:w="4834" w:type="dxa"/>
            <w:gridSpan w:val="5"/>
            <w:shd w:val="clear" w:color="000000" w:fill="FFFFFF"/>
            <w:tcMar>
              <w:left w:w="34" w:type="dxa"/>
              <w:right w:w="34" w:type="dxa"/>
            </w:tcMar>
          </w:tcPr>
          <w:p w:rsidR="0039193A" w:rsidRDefault="007B4A5E">
            <w:pPr>
              <w:spacing w:after="0" w:line="240" w:lineRule="auto"/>
              <w:jc w:val="center"/>
              <w:rPr>
                <w:sz w:val="32"/>
                <w:szCs w:val="32"/>
              </w:rPr>
            </w:pPr>
            <w:r>
              <w:rPr>
                <w:rFonts w:ascii="Times New Roman" w:hAnsi="Times New Roman" w:cs="Times New Roman"/>
                <w:color w:val="000000"/>
                <w:sz w:val="32"/>
                <w:szCs w:val="32"/>
              </w:rPr>
              <w:t>Обучение и воспитание лиц с</w:t>
            </w:r>
          </w:p>
          <w:p w:rsidR="0039193A" w:rsidRDefault="007B4A5E">
            <w:pPr>
              <w:spacing w:after="0" w:line="240" w:lineRule="auto"/>
              <w:jc w:val="center"/>
              <w:rPr>
                <w:sz w:val="32"/>
                <w:szCs w:val="32"/>
              </w:rPr>
            </w:pPr>
            <w:r>
              <w:rPr>
                <w:rFonts w:ascii="Times New Roman" w:hAnsi="Times New Roman" w:cs="Times New Roman"/>
                <w:color w:val="000000"/>
                <w:sz w:val="32"/>
                <w:szCs w:val="32"/>
              </w:rPr>
              <w:t>интеллектуальной недостаточностью</w:t>
            </w:r>
          </w:p>
          <w:p w:rsidR="0039193A" w:rsidRDefault="007B4A5E">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39193A" w:rsidRDefault="0039193A"/>
        </w:tc>
      </w:tr>
      <w:tr w:rsidR="0039193A">
        <w:trPr>
          <w:trHeight w:hRule="exact" w:val="277"/>
        </w:trPr>
        <w:tc>
          <w:tcPr>
            <w:tcW w:w="10221"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193A">
        <w:trPr>
          <w:trHeight w:hRule="exact" w:val="1396"/>
        </w:trPr>
        <w:tc>
          <w:tcPr>
            <w:tcW w:w="426" w:type="dxa"/>
          </w:tcPr>
          <w:p w:rsidR="0039193A" w:rsidRDefault="0039193A"/>
        </w:tc>
        <w:tc>
          <w:tcPr>
            <w:tcW w:w="9795" w:type="dxa"/>
            <w:gridSpan w:val="8"/>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9193A" w:rsidRDefault="007B4A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39193A" w:rsidRDefault="007B4A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193A">
        <w:trPr>
          <w:trHeight w:hRule="exact" w:val="833"/>
        </w:trPr>
        <w:tc>
          <w:tcPr>
            <w:tcW w:w="10221"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9193A">
        <w:trPr>
          <w:trHeight w:hRule="exact" w:val="277"/>
        </w:trPr>
        <w:tc>
          <w:tcPr>
            <w:tcW w:w="3984" w:type="dxa"/>
            <w:gridSpan w:val="4"/>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193A" w:rsidRDefault="0039193A"/>
        </w:tc>
        <w:tc>
          <w:tcPr>
            <w:tcW w:w="426" w:type="dxa"/>
          </w:tcPr>
          <w:p w:rsidR="0039193A" w:rsidRDefault="0039193A"/>
        </w:tc>
        <w:tc>
          <w:tcPr>
            <w:tcW w:w="1277" w:type="dxa"/>
          </w:tcPr>
          <w:p w:rsidR="0039193A" w:rsidRDefault="0039193A"/>
        </w:tc>
        <w:tc>
          <w:tcPr>
            <w:tcW w:w="993" w:type="dxa"/>
          </w:tcPr>
          <w:p w:rsidR="0039193A" w:rsidRDefault="0039193A"/>
        </w:tc>
        <w:tc>
          <w:tcPr>
            <w:tcW w:w="2836" w:type="dxa"/>
          </w:tcPr>
          <w:p w:rsidR="0039193A" w:rsidRDefault="0039193A"/>
        </w:tc>
      </w:tr>
      <w:tr w:rsidR="0039193A">
        <w:trPr>
          <w:trHeight w:hRule="exact" w:val="155"/>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1277" w:type="dxa"/>
          </w:tcPr>
          <w:p w:rsidR="0039193A" w:rsidRDefault="0039193A"/>
        </w:tc>
        <w:tc>
          <w:tcPr>
            <w:tcW w:w="993" w:type="dxa"/>
          </w:tcPr>
          <w:p w:rsidR="0039193A" w:rsidRDefault="0039193A"/>
        </w:tc>
        <w:tc>
          <w:tcPr>
            <w:tcW w:w="2836" w:type="dxa"/>
          </w:tcPr>
          <w:p w:rsidR="0039193A" w:rsidRDefault="0039193A"/>
        </w:tc>
      </w:tr>
      <w:tr w:rsidR="0039193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ОБРАЗОВАНИЕ И НАУКА</w:t>
            </w:r>
          </w:p>
        </w:tc>
      </w:tr>
      <w:tr w:rsidR="0039193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193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9193A" w:rsidRDefault="003919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39193A"/>
        </w:tc>
      </w:tr>
      <w:tr w:rsidR="0039193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9193A">
        <w:trPr>
          <w:trHeight w:hRule="exact" w:val="402"/>
        </w:trPr>
        <w:tc>
          <w:tcPr>
            <w:tcW w:w="5118" w:type="dxa"/>
            <w:gridSpan w:val="6"/>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9193A">
        <w:trPr>
          <w:trHeight w:hRule="exact" w:val="307"/>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5118" w:type="dxa"/>
            <w:gridSpan w:val="3"/>
            <w:vMerge/>
            <w:shd w:val="clear" w:color="000000" w:fill="FFFFFF"/>
            <w:tcMar>
              <w:left w:w="34" w:type="dxa"/>
              <w:right w:w="34" w:type="dxa"/>
            </w:tcMar>
          </w:tcPr>
          <w:p w:rsidR="0039193A" w:rsidRDefault="0039193A"/>
        </w:tc>
      </w:tr>
      <w:tr w:rsidR="0039193A">
        <w:trPr>
          <w:trHeight w:hRule="exact" w:val="1695"/>
        </w:trPr>
        <w:tc>
          <w:tcPr>
            <w:tcW w:w="426" w:type="dxa"/>
          </w:tcPr>
          <w:p w:rsidR="0039193A" w:rsidRDefault="0039193A"/>
        </w:tc>
        <w:tc>
          <w:tcPr>
            <w:tcW w:w="710" w:type="dxa"/>
          </w:tcPr>
          <w:p w:rsidR="0039193A" w:rsidRDefault="0039193A"/>
        </w:tc>
        <w:tc>
          <w:tcPr>
            <w:tcW w:w="1419" w:type="dxa"/>
          </w:tcPr>
          <w:p w:rsidR="0039193A" w:rsidRDefault="0039193A"/>
        </w:tc>
        <w:tc>
          <w:tcPr>
            <w:tcW w:w="1419" w:type="dxa"/>
          </w:tcPr>
          <w:p w:rsidR="0039193A" w:rsidRDefault="0039193A"/>
        </w:tc>
        <w:tc>
          <w:tcPr>
            <w:tcW w:w="710" w:type="dxa"/>
          </w:tcPr>
          <w:p w:rsidR="0039193A" w:rsidRDefault="0039193A"/>
        </w:tc>
        <w:tc>
          <w:tcPr>
            <w:tcW w:w="426" w:type="dxa"/>
          </w:tcPr>
          <w:p w:rsidR="0039193A" w:rsidRDefault="0039193A"/>
        </w:tc>
        <w:tc>
          <w:tcPr>
            <w:tcW w:w="1277" w:type="dxa"/>
          </w:tcPr>
          <w:p w:rsidR="0039193A" w:rsidRDefault="0039193A"/>
        </w:tc>
        <w:tc>
          <w:tcPr>
            <w:tcW w:w="993" w:type="dxa"/>
          </w:tcPr>
          <w:p w:rsidR="0039193A" w:rsidRDefault="0039193A"/>
        </w:tc>
        <w:tc>
          <w:tcPr>
            <w:tcW w:w="2836" w:type="dxa"/>
          </w:tcPr>
          <w:p w:rsidR="0039193A" w:rsidRDefault="0039193A"/>
        </w:tc>
      </w:tr>
      <w:tr w:rsidR="0039193A">
        <w:trPr>
          <w:trHeight w:hRule="exact" w:val="277"/>
        </w:trPr>
        <w:tc>
          <w:tcPr>
            <w:tcW w:w="10079"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193A">
        <w:trPr>
          <w:trHeight w:hRule="exact" w:val="1805"/>
        </w:trPr>
        <w:tc>
          <w:tcPr>
            <w:tcW w:w="10079" w:type="dxa"/>
            <w:gridSpan w:val="9"/>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193A" w:rsidRDefault="0039193A">
            <w:pPr>
              <w:spacing w:after="0" w:line="240" w:lineRule="auto"/>
              <w:jc w:val="center"/>
              <w:rPr>
                <w:sz w:val="24"/>
                <w:szCs w:val="24"/>
              </w:rPr>
            </w:pPr>
          </w:p>
          <w:p w:rsidR="0039193A" w:rsidRDefault="007B4A5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193A" w:rsidRDefault="0039193A">
            <w:pPr>
              <w:spacing w:after="0" w:line="240" w:lineRule="auto"/>
              <w:jc w:val="center"/>
              <w:rPr>
                <w:sz w:val="24"/>
                <w:szCs w:val="24"/>
              </w:rPr>
            </w:pPr>
          </w:p>
          <w:p w:rsidR="0039193A" w:rsidRDefault="007B4A5E">
            <w:pPr>
              <w:spacing w:after="0" w:line="240" w:lineRule="auto"/>
              <w:jc w:val="center"/>
              <w:rPr>
                <w:sz w:val="24"/>
                <w:szCs w:val="24"/>
              </w:rPr>
            </w:pPr>
            <w:r>
              <w:rPr>
                <w:rFonts w:ascii="Times New Roman" w:hAnsi="Times New Roman" w:cs="Times New Roman"/>
                <w:color w:val="000000"/>
                <w:sz w:val="24"/>
                <w:szCs w:val="24"/>
              </w:rPr>
              <w:t>Омск, 2022</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193A">
        <w:trPr>
          <w:trHeight w:hRule="exact" w:val="2222"/>
        </w:trPr>
        <w:tc>
          <w:tcPr>
            <w:tcW w:w="10788"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9193A" w:rsidRDefault="007B4A5E">
            <w:pPr>
              <w:spacing w:after="0" w:line="240" w:lineRule="auto"/>
              <w:rPr>
                <w:sz w:val="24"/>
                <w:szCs w:val="24"/>
              </w:rPr>
            </w:pPr>
            <w:r>
              <w:rPr>
                <w:rFonts w:ascii="Times New Roman" w:hAnsi="Times New Roman" w:cs="Times New Roman"/>
                <w:color w:val="000000"/>
                <w:sz w:val="24"/>
                <w:szCs w:val="24"/>
              </w:rPr>
              <w:t>Протокол от 25.03.2022 г.  №8</w:t>
            </w:r>
          </w:p>
        </w:tc>
      </w:tr>
      <w:tr w:rsidR="0039193A">
        <w:trPr>
          <w:trHeight w:hRule="exact" w:val="277"/>
        </w:trPr>
        <w:tc>
          <w:tcPr>
            <w:tcW w:w="10788"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277"/>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193A">
        <w:trPr>
          <w:trHeight w:hRule="exact" w:val="555"/>
        </w:trPr>
        <w:tc>
          <w:tcPr>
            <w:tcW w:w="9640" w:type="dxa"/>
          </w:tcPr>
          <w:p w:rsidR="0039193A" w:rsidRDefault="0039193A"/>
        </w:tc>
      </w:tr>
      <w:tr w:rsidR="0039193A">
        <w:trPr>
          <w:trHeight w:hRule="exact" w:val="8751"/>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193A" w:rsidRDefault="007B4A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193A" w:rsidRDefault="007B4A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193A" w:rsidRDefault="007B4A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193A" w:rsidRDefault="007B4A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93A" w:rsidRDefault="007B4A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193A" w:rsidRDefault="007B4A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193A" w:rsidRDefault="007B4A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193A" w:rsidRDefault="007B4A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193A" w:rsidRDefault="007B4A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193A" w:rsidRDefault="007B4A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193A" w:rsidRDefault="007B4A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277"/>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193A">
        <w:trPr>
          <w:trHeight w:hRule="exact" w:val="15113"/>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193A" w:rsidRDefault="007B4A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193A" w:rsidRDefault="007B4A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93A" w:rsidRDefault="007B4A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93A" w:rsidRDefault="007B4A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193A" w:rsidRDefault="007B4A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93A" w:rsidRDefault="007B4A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93A" w:rsidRDefault="007B4A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39193A" w:rsidRDefault="007B4A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«Обучение и воспитание лиц с</w:t>
            </w:r>
          </w:p>
          <w:p w:rsidR="0039193A" w:rsidRDefault="007B4A5E">
            <w:pPr>
              <w:spacing w:after="0" w:line="240" w:lineRule="auto"/>
              <w:jc w:val="both"/>
              <w:rPr>
                <w:sz w:val="24"/>
                <w:szCs w:val="24"/>
              </w:rPr>
            </w:pPr>
            <w:r>
              <w:rPr>
                <w:rFonts w:ascii="Times New Roman" w:hAnsi="Times New Roman" w:cs="Times New Roman"/>
                <w:color w:val="000000"/>
                <w:sz w:val="24"/>
                <w:szCs w:val="24"/>
              </w:rPr>
              <w:t>интеллектуальной недостаточностью» в течение 2022/2023 учебного года:</w:t>
            </w:r>
          </w:p>
          <w:p w:rsidR="0039193A" w:rsidRDefault="007B4A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109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9193A">
        <w:trPr>
          <w:trHeight w:hRule="exact" w:val="1535"/>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1. Наименование дисциплины: К.М.04.03 «Обучение и воспитание лиц с</w:t>
            </w:r>
          </w:p>
          <w:p w:rsidR="0039193A" w:rsidRDefault="007B4A5E">
            <w:pPr>
              <w:spacing w:after="0" w:line="240" w:lineRule="auto"/>
              <w:rPr>
                <w:sz w:val="24"/>
                <w:szCs w:val="24"/>
              </w:rPr>
            </w:pPr>
            <w:r>
              <w:rPr>
                <w:rFonts w:ascii="Times New Roman" w:hAnsi="Times New Roman" w:cs="Times New Roman"/>
                <w:b/>
                <w:color w:val="000000"/>
                <w:sz w:val="24"/>
                <w:szCs w:val="24"/>
              </w:rPr>
              <w:t>интеллектуальной недостаточностью».</w:t>
            </w:r>
          </w:p>
          <w:p w:rsidR="0039193A" w:rsidRDefault="007B4A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193A">
        <w:trPr>
          <w:trHeight w:hRule="exact" w:val="3940"/>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193A" w:rsidRDefault="007B4A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«Обучение и воспитание лиц с</w:t>
            </w:r>
          </w:p>
          <w:p w:rsidR="0039193A" w:rsidRDefault="007B4A5E">
            <w:pPr>
              <w:spacing w:after="0" w:line="240" w:lineRule="auto"/>
              <w:jc w:val="both"/>
              <w:rPr>
                <w:sz w:val="24"/>
                <w:szCs w:val="24"/>
              </w:rPr>
            </w:pPr>
            <w:r>
              <w:rPr>
                <w:rFonts w:ascii="Times New Roman" w:hAnsi="Times New Roman" w:cs="Times New Roman"/>
                <w:color w:val="000000"/>
                <w:sz w:val="24"/>
                <w:szCs w:val="24"/>
              </w:rPr>
              <w:t>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19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Код компетенции: ОПК-2</w:t>
            </w:r>
          </w:p>
          <w:p w:rsidR="0039193A" w:rsidRDefault="007B4A5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39193A" w:rsidRDefault="007B4A5E">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39193A">
        <w:trPr>
          <w:trHeight w:hRule="exact" w:val="277"/>
        </w:trPr>
        <w:tc>
          <w:tcPr>
            <w:tcW w:w="9640" w:type="dxa"/>
          </w:tcPr>
          <w:p w:rsidR="0039193A" w:rsidRDefault="0039193A"/>
        </w:tc>
      </w:tr>
      <w:tr w:rsidR="003919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Код компетенции: ОПК-6</w:t>
            </w:r>
          </w:p>
          <w:p w:rsidR="0039193A" w:rsidRDefault="007B4A5E">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3919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39193A">
        <w:trPr>
          <w:trHeight w:hRule="exact" w:val="138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8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lastRenderedPageBreak/>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39193A">
        <w:trPr>
          <w:trHeight w:hRule="exact" w:val="277"/>
        </w:trPr>
        <w:tc>
          <w:tcPr>
            <w:tcW w:w="9640" w:type="dxa"/>
          </w:tcPr>
          <w:p w:rsidR="0039193A" w:rsidRDefault="0039193A"/>
        </w:tc>
      </w:tr>
      <w:tr w:rsidR="003919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Код компетенции: ПК-1</w:t>
            </w:r>
          </w:p>
          <w:p w:rsidR="0039193A" w:rsidRDefault="007B4A5E">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rsidR="0039193A">
        <w:trPr>
          <w:trHeight w:hRule="exact" w:val="277"/>
        </w:trPr>
        <w:tc>
          <w:tcPr>
            <w:tcW w:w="9640" w:type="dxa"/>
          </w:tcPr>
          <w:p w:rsidR="0039193A" w:rsidRDefault="0039193A"/>
        </w:tc>
      </w:tr>
      <w:tr w:rsidR="0039193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Код компетенции: ПК-4</w:t>
            </w:r>
          </w:p>
          <w:p w:rsidR="0039193A" w:rsidRDefault="007B4A5E">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3919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3919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39193A">
        <w:trPr>
          <w:trHeight w:hRule="exact" w:val="277"/>
        </w:trPr>
        <w:tc>
          <w:tcPr>
            <w:tcW w:w="9640" w:type="dxa"/>
          </w:tcPr>
          <w:p w:rsidR="0039193A" w:rsidRDefault="0039193A"/>
        </w:tc>
      </w:tr>
      <w:tr w:rsidR="003919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Код компетенции: УК-1</w:t>
            </w:r>
          </w:p>
          <w:p w:rsidR="0039193A" w:rsidRDefault="007B4A5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9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3919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3919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lastRenderedPageBreak/>
              <w:t>УК-1.4 знать различия в понятиях «факты», «мнения», «интерпретация», «оценка»</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39193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39193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39193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39193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39193A">
        <w:trPr>
          <w:trHeight w:hRule="exact" w:val="416"/>
        </w:trPr>
        <w:tc>
          <w:tcPr>
            <w:tcW w:w="3970" w:type="dxa"/>
          </w:tcPr>
          <w:p w:rsidR="0039193A" w:rsidRDefault="0039193A"/>
        </w:tc>
        <w:tc>
          <w:tcPr>
            <w:tcW w:w="3828" w:type="dxa"/>
          </w:tcPr>
          <w:p w:rsidR="0039193A" w:rsidRDefault="0039193A"/>
        </w:tc>
        <w:tc>
          <w:tcPr>
            <w:tcW w:w="852" w:type="dxa"/>
          </w:tcPr>
          <w:p w:rsidR="0039193A" w:rsidRDefault="0039193A"/>
        </w:tc>
        <w:tc>
          <w:tcPr>
            <w:tcW w:w="993" w:type="dxa"/>
          </w:tcPr>
          <w:p w:rsidR="0039193A" w:rsidRDefault="0039193A"/>
        </w:tc>
      </w:tr>
      <w:tr w:rsidR="0039193A">
        <w:trPr>
          <w:trHeight w:hRule="exact" w:val="304"/>
        </w:trPr>
        <w:tc>
          <w:tcPr>
            <w:tcW w:w="9654" w:type="dxa"/>
            <w:gridSpan w:val="4"/>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193A">
        <w:trPr>
          <w:trHeight w:hRule="exact" w:val="2046"/>
        </w:trPr>
        <w:tc>
          <w:tcPr>
            <w:tcW w:w="9654" w:type="dxa"/>
            <w:gridSpan w:val="4"/>
            <w:shd w:val="clear" w:color="000000" w:fill="FFFFFF"/>
            <w:tcMar>
              <w:left w:w="34" w:type="dxa"/>
              <w:right w:w="34" w:type="dxa"/>
            </w:tcMar>
          </w:tcPr>
          <w:p w:rsidR="0039193A" w:rsidRDefault="0039193A">
            <w:pPr>
              <w:spacing w:after="0" w:line="240" w:lineRule="auto"/>
              <w:jc w:val="both"/>
              <w:rPr>
                <w:sz w:val="24"/>
                <w:szCs w:val="24"/>
              </w:rPr>
            </w:pPr>
          </w:p>
          <w:p w:rsidR="0039193A" w:rsidRDefault="007B4A5E">
            <w:pPr>
              <w:spacing w:after="0" w:line="240" w:lineRule="auto"/>
              <w:jc w:val="both"/>
              <w:rPr>
                <w:sz w:val="24"/>
                <w:szCs w:val="24"/>
              </w:rPr>
            </w:pPr>
            <w:r>
              <w:rPr>
                <w:rFonts w:ascii="Times New Roman" w:hAnsi="Times New Roman" w:cs="Times New Roman"/>
                <w:color w:val="000000"/>
                <w:sz w:val="24"/>
                <w:szCs w:val="24"/>
              </w:rPr>
              <w:t>Дисциплина К.М.04.03 «Обучение и воспитание лиц с</w:t>
            </w:r>
          </w:p>
          <w:p w:rsidR="0039193A" w:rsidRDefault="007B4A5E">
            <w:pPr>
              <w:spacing w:after="0" w:line="240" w:lineRule="auto"/>
              <w:jc w:val="both"/>
              <w:rPr>
                <w:sz w:val="24"/>
                <w:szCs w:val="24"/>
              </w:rPr>
            </w:pPr>
            <w:r>
              <w:rPr>
                <w:rFonts w:ascii="Times New Roman" w:hAnsi="Times New Roman" w:cs="Times New Roman"/>
                <w:color w:val="000000"/>
                <w:sz w:val="24"/>
                <w:szCs w:val="24"/>
              </w:rPr>
              <w:t>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9193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Коды</w:t>
            </w:r>
          </w:p>
          <w:p w:rsidR="0039193A" w:rsidRDefault="007B4A5E">
            <w:pPr>
              <w:spacing w:after="0" w:line="240" w:lineRule="auto"/>
              <w:jc w:val="center"/>
              <w:rPr>
                <w:sz w:val="24"/>
                <w:szCs w:val="24"/>
              </w:rPr>
            </w:pPr>
            <w:r>
              <w:rPr>
                <w:rFonts w:ascii="Times New Roman" w:hAnsi="Times New Roman" w:cs="Times New Roman"/>
                <w:color w:val="000000"/>
                <w:sz w:val="24"/>
                <w:szCs w:val="24"/>
              </w:rPr>
              <w:t>форми-</w:t>
            </w:r>
          </w:p>
          <w:p w:rsidR="0039193A" w:rsidRDefault="007B4A5E">
            <w:pPr>
              <w:spacing w:after="0" w:line="240" w:lineRule="auto"/>
              <w:jc w:val="center"/>
              <w:rPr>
                <w:sz w:val="24"/>
                <w:szCs w:val="24"/>
              </w:rPr>
            </w:pPr>
            <w:r>
              <w:rPr>
                <w:rFonts w:ascii="Times New Roman" w:hAnsi="Times New Roman" w:cs="Times New Roman"/>
                <w:color w:val="000000"/>
                <w:sz w:val="24"/>
                <w:szCs w:val="24"/>
              </w:rPr>
              <w:t>руемых</w:t>
            </w:r>
          </w:p>
          <w:p w:rsidR="0039193A" w:rsidRDefault="007B4A5E">
            <w:pPr>
              <w:spacing w:after="0" w:line="240" w:lineRule="auto"/>
              <w:jc w:val="center"/>
              <w:rPr>
                <w:sz w:val="24"/>
                <w:szCs w:val="24"/>
              </w:rPr>
            </w:pPr>
            <w:r>
              <w:rPr>
                <w:rFonts w:ascii="Times New Roman" w:hAnsi="Times New Roman" w:cs="Times New Roman"/>
                <w:color w:val="000000"/>
                <w:sz w:val="24"/>
                <w:szCs w:val="24"/>
              </w:rPr>
              <w:t>компе-</w:t>
            </w:r>
          </w:p>
          <w:p w:rsidR="0039193A" w:rsidRDefault="007B4A5E">
            <w:pPr>
              <w:spacing w:after="0" w:line="240" w:lineRule="auto"/>
              <w:jc w:val="center"/>
              <w:rPr>
                <w:sz w:val="24"/>
                <w:szCs w:val="24"/>
              </w:rPr>
            </w:pPr>
            <w:r>
              <w:rPr>
                <w:rFonts w:ascii="Times New Roman" w:hAnsi="Times New Roman" w:cs="Times New Roman"/>
                <w:color w:val="000000"/>
                <w:sz w:val="24"/>
                <w:szCs w:val="24"/>
              </w:rPr>
              <w:t>тенций</w:t>
            </w:r>
          </w:p>
        </w:tc>
      </w:tr>
      <w:tr w:rsidR="0039193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39193A"/>
        </w:tc>
      </w:tr>
      <w:tr w:rsidR="003919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39193A"/>
        </w:tc>
      </w:tr>
      <w:tr w:rsidR="0039193A">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pPr>
            <w:r>
              <w:rPr>
                <w:rFonts w:ascii="Times New Roman" w:hAnsi="Times New Roman" w:cs="Times New Roman"/>
                <w:color w:val="000000"/>
              </w:rPr>
              <w:t>Учебная практика (ознакомительная)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pPr>
            <w:r>
              <w:rPr>
                <w:rFonts w:ascii="Times New Roman" w:hAnsi="Times New Roman" w:cs="Times New Roman"/>
                <w:color w:val="000000"/>
              </w:rPr>
              <w:t>Учебная практика (предметно-содержательная)</w:t>
            </w:r>
          </w:p>
          <w:p w:rsidR="0039193A" w:rsidRDefault="007B4A5E">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УК-1, ОПК-2, ОПК-3, ПК-1, ОПК-6, ПК-4</w:t>
            </w:r>
          </w:p>
        </w:tc>
      </w:tr>
      <w:tr w:rsidR="0039193A">
        <w:trPr>
          <w:trHeight w:hRule="exact" w:val="1264"/>
        </w:trPr>
        <w:tc>
          <w:tcPr>
            <w:tcW w:w="9654" w:type="dxa"/>
            <w:gridSpan w:val="4"/>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193A">
        <w:trPr>
          <w:trHeight w:hRule="exact" w:val="723"/>
        </w:trPr>
        <w:tc>
          <w:tcPr>
            <w:tcW w:w="9654" w:type="dxa"/>
            <w:gridSpan w:val="4"/>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9193A" w:rsidRDefault="007B4A5E">
            <w:pPr>
              <w:spacing w:after="0" w:line="240" w:lineRule="auto"/>
              <w:jc w:val="center"/>
              <w:rPr>
                <w:sz w:val="24"/>
                <w:szCs w:val="24"/>
              </w:rPr>
            </w:pPr>
            <w:r>
              <w:rPr>
                <w:rFonts w:ascii="Times New Roman" w:hAnsi="Times New Roman" w:cs="Times New Roman"/>
                <w:color w:val="000000"/>
                <w:sz w:val="24"/>
                <w:szCs w:val="24"/>
              </w:rPr>
              <w:t>Из них:</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90</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36</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0</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54</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0</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80</w:t>
            </w:r>
          </w:p>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0</w:t>
            </w:r>
          </w:p>
        </w:tc>
      </w:tr>
      <w:tr w:rsidR="0039193A">
        <w:trPr>
          <w:trHeight w:hRule="exact" w:val="416"/>
        </w:trPr>
        <w:tc>
          <w:tcPr>
            <w:tcW w:w="3970" w:type="dxa"/>
          </w:tcPr>
          <w:p w:rsidR="0039193A" w:rsidRDefault="0039193A"/>
        </w:tc>
        <w:tc>
          <w:tcPr>
            <w:tcW w:w="3828" w:type="dxa"/>
          </w:tcPr>
          <w:p w:rsidR="0039193A" w:rsidRDefault="0039193A"/>
        </w:tc>
        <w:tc>
          <w:tcPr>
            <w:tcW w:w="852" w:type="dxa"/>
          </w:tcPr>
          <w:p w:rsidR="0039193A" w:rsidRDefault="0039193A"/>
        </w:tc>
        <w:tc>
          <w:tcPr>
            <w:tcW w:w="993" w:type="dxa"/>
          </w:tcPr>
          <w:p w:rsidR="0039193A" w:rsidRDefault="0039193A"/>
        </w:tc>
      </w:tr>
      <w:tr w:rsidR="003919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зачеты с оценкой 4</w:t>
            </w:r>
          </w:p>
          <w:p w:rsidR="0039193A" w:rsidRDefault="007B4A5E">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39193A">
        <w:trPr>
          <w:trHeight w:hRule="exact" w:val="277"/>
        </w:trPr>
        <w:tc>
          <w:tcPr>
            <w:tcW w:w="3970" w:type="dxa"/>
          </w:tcPr>
          <w:p w:rsidR="0039193A" w:rsidRDefault="0039193A"/>
        </w:tc>
        <w:tc>
          <w:tcPr>
            <w:tcW w:w="3828" w:type="dxa"/>
          </w:tcPr>
          <w:p w:rsidR="0039193A" w:rsidRDefault="0039193A"/>
        </w:tc>
        <w:tc>
          <w:tcPr>
            <w:tcW w:w="852" w:type="dxa"/>
          </w:tcPr>
          <w:p w:rsidR="0039193A" w:rsidRDefault="0039193A"/>
        </w:tc>
        <w:tc>
          <w:tcPr>
            <w:tcW w:w="993" w:type="dxa"/>
          </w:tcPr>
          <w:p w:rsidR="0039193A" w:rsidRDefault="0039193A"/>
        </w:tc>
      </w:tr>
      <w:tr w:rsidR="0039193A">
        <w:trPr>
          <w:trHeight w:hRule="exact" w:val="360"/>
        </w:trPr>
        <w:tc>
          <w:tcPr>
            <w:tcW w:w="9654" w:type="dxa"/>
            <w:gridSpan w:val="4"/>
            <w:shd w:val="clear" w:color="000000" w:fill="FFFFFF"/>
            <w:tcMar>
              <w:left w:w="34" w:type="dxa"/>
              <w:right w:w="34" w:type="dxa"/>
            </w:tcMar>
          </w:tcPr>
          <w:p w:rsidR="0039193A" w:rsidRDefault="0039193A"/>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93A">
        <w:trPr>
          <w:trHeight w:hRule="exact" w:val="1396"/>
        </w:trPr>
        <w:tc>
          <w:tcPr>
            <w:tcW w:w="9654" w:type="dxa"/>
            <w:gridSpan w:val="4"/>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93A" w:rsidRDefault="0039193A">
            <w:pPr>
              <w:spacing w:after="0" w:line="240" w:lineRule="auto"/>
              <w:jc w:val="center"/>
              <w:rPr>
                <w:sz w:val="24"/>
                <w:szCs w:val="24"/>
              </w:rPr>
            </w:pPr>
          </w:p>
          <w:p w:rsidR="0039193A" w:rsidRDefault="007B4A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193A">
        <w:trPr>
          <w:trHeight w:hRule="exact" w:val="416"/>
        </w:trPr>
        <w:tc>
          <w:tcPr>
            <w:tcW w:w="5671" w:type="dxa"/>
          </w:tcPr>
          <w:p w:rsidR="0039193A" w:rsidRDefault="0039193A"/>
        </w:tc>
        <w:tc>
          <w:tcPr>
            <w:tcW w:w="1702" w:type="dxa"/>
          </w:tcPr>
          <w:p w:rsidR="0039193A" w:rsidRDefault="0039193A"/>
        </w:tc>
        <w:tc>
          <w:tcPr>
            <w:tcW w:w="1135" w:type="dxa"/>
          </w:tcPr>
          <w:p w:rsidR="0039193A" w:rsidRDefault="0039193A"/>
        </w:tc>
        <w:tc>
          <w:tcPr>
            <w:tcW w:w="1135" w:type="dxa"/>
          </w:tcPr>
          <w:p w:rsidR="0039193A" w:rsidRDefault="0039193A"/>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93A" w:rsidRDefault="007B4A5E">
            <w:pPr>
              <w:spacing w:after="0" w:line="240" w:lineRule="auto"/>
              <w:jc w:val="center"/>
              <w:rPr>
                <w:sz w:val="24"/>
                <w:szCs w:val="24"/>
              </w:rPr>
            </w:pPr>
            <w:r>
              <w:rPr>
                <w:rFonts w:ascii="Times New Roman" w:hAnsi="Times New Roman" w:cs="Times New Roman"/>
                <w:color w:val="000000"/>
                <w:sz w:val="24"/>
                <w:szCs w:val="24"/>
              </w:rPr>
              <w:t>Часов</w:t>
            </w:r>
          </w:p>
        </w:tc>
      </w:tr>
      <w:tr w:rsidR="003919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93A" w:rsidRDefault="003919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93A" w:rsidRDefault="003919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93A" w:rsidRDefault="003919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93A" w:rsidRDefault="0039193A"/>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lastRenderedPageBreak/>
              <w:t>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w:t>
            </w:r>
          </w:p>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3919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54</w:t>
            </w:r>
          </w:p>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3919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26</w:t>
            </w:r>
          </w:p>
        </w:tc>
      </w:tr>
      <w:tr w:rsidR="003919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3919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10</w:t>
            </w:r>
          </w:p>
        </w:tc>
      </w:tr>
      <w:tr w:rsidR="003919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3919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3919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color w:val="000000"/>
                <w:sz w:val="24"/>
                <w:szCs w:val="24"/>
              </w:rPr>
              <w:t>180</w:t>
            </w:r>
          </w:p>
        </w:tc>
      </w:tr>
      <w:tr w:rsidR="0039193A">
        <w:trPr>
          <w:trHeight w:hRule="exact" w:val="5242"/>
        </w:trPr>
        <w:tc>
          <w:tcPr>
            <w:tcW w:w="9654" w:type="dxa"/>
            <w:gridSpan w:val="4"/>
            <w:shd w:val="clear" w:color="000000" w:fill="FFFFFF"/>
            <w:tcMar>
              <w:left w:w="34" w:type="dxa"/>
              <w:right w:w="34" w:type="dxa"/>
            </w:tcMar>
          </w:tcPr>
          <w:p w:rsidR="0039193A" w:rsidRDefault="0039193A">
            <w:pPr>
              <w:spacing w:after="0" w:line="240" w:lineRule="auto"/>
              <w:jc w:val="both"/>
              <w:rPr>
                <w:sz w:val="20"/>
                <w:szCs w:val="20"/>
              </w:rPr>
            </w:pPr>
          </w:p>
          <w:p w:rsidR="0039193A" w:rsidRDefault="007B4A5E">
            <w:pPr>
              <w:spacing w:after="0" w:line="240" w:lineRule="auto"/>
              <w:jc w:val="both"/>
              <w:rPr>
                <w:sz w:val="20"/>
                <w:szCs w:val="20"/>
              </w:rPr>
            </w:pPr>
            <w:r>
              <w:rPr>
                <w:rFonts w:ascii="Times New Roman" w:hAnsi="Times New Roman" w:cs="Times New Roman"/>
                <w:color w:val="000000"/>
                <w:sz w:val="20"/>
                <w:szCs w:val="20"/>
              </w:rPr>
              <w:t>* Примечания:</w:t>
            </w:r>
          </w:p>
          <w:p w:rsidR="0039193A" w:rsidRDefault="007B4A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193A" w:rsidRDefault="007B4A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12635"/>
        </w:trPr>
        <w:tc>
          <w:tcPr>
            <w:tcW w:w="9654" w:type="dxa"/>
            <w:shd w:val="clear" w:color="000000" w:fill="FFFFFF"/>
            <w:tcMar>
              <w:left w:w="34" w:type="dxa"/>
              <w:right w:w="34" w:type="dxa"/>
            </w:tcMar>
          </w:tcPr>
          <w:p w:rsidR="0039193A" w:rsidRDefault="007B4A5E">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39193A" w:rsidRDefault="007B4A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193A" w:rsidRDefault="007B4A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193A" w:rsidRDefault="007B4A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93A" w:rsidRDefault="007B4A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193A" w:rsidRDefault="007B4A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193A" w:rsidRDefault="007B4A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193A">
        <w:trPr>
          <w:trHeight w:hRule="exact" w:val="585"/>
        </w:trPr>
        <w:tc>
          <w:tcPr>
            <w:tcW w:w="9654" w:type="dxa"/>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193A">
        <w:trPr>
          <w:trHeight w:hRule="exact" w:val="277"/>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1. Общие основы олигофренопедагогики.</w:t>
            </w:r>
          </w:p>
        </w:tc>
      </w:tr>
      <w:tr w:rsidR="0039193A">
        <w:trPr>
          <w:trHeight w:hRule="exact" w:val="1588"/>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2. Становление дефектологической науки</w:t>
            </w:r>
          </w:p>
        </w:tc>
      </w:tr>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3. Умственно отсталые дети, как объект изучения олигофренопедагогики.</w:t>
            </w:r>
          </w:p>
        </w:tc>
      </w:tr>
      <w:tr w:rsidR="0039193A">
        <w:trPr>
          <w:trHeight w:hRule="exact" w:val="4071"/>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4. Система помощи детям с нарушениями интеллекта в России и за рубежом.</w:t>
            </w:r>
          </w:p>
        </w:tc>
      </w:tr>
      <w:tr w:rsidR="0039193A">
        <w:trPr>
          <w:trHeight w:hRule="exact" w:val="2448"/>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5 Содержание образования в специальной (коррекционной)школе VIII вида.</w:t>
            </w:r>
          </w:p>
        </w:tc>
      </w:tr>
      <w:tr w:rsidR="0039193A">
        <w:trPr>
          <w:trHeight w:hRule="exact" w:val="82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6 Принципы и методы обучения в коррекционной школе VIII вида.</w:t>
            </w:r>
          </w:p>
        </w:tc>
      </w:tr>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7 Формы организации учебного процесса в специальной (коррекционной) школе VIII вида.</w:t>
            </w:r>
          </w:p>
        </w:tc>
      </w:tr>
      <w:tr w:rsidR="0039193A">
        <w:trPr>
          <w:trHeight w:hRule="exact" w:val="754"/>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Формы организации процесса обучения и их классификация. Характеристика основных и дополнительных форм организации обучения умственно отсталых</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8 Трудовое обучение детей с нарушениями интеллектуального развития</w:t>
            </w:r>
          </w:p>
        </w:tc>
      </w:tr>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9. Сущность, цели, задачи и принципы воспитания учащихся в специальной школе VIII вид</w:t>
            </w:r>
          </w:p>
        </w:tc>
      </w:tr>
      <w:tr w:rsidR="0039193A">
        <w:trPr>
          <w:trHeight w:hRule="exact" w:val="4071"/>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 интеллектуальными нарушениями</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1. Общие основы олигофренопедагогики.</w:t>
            </w:r>
          </w:p>
        </w:tc>
      </w:tr>
      <w:tr w:rsidR="0039193A">
        <w:trPr>
          <w:trHeight w:hRule="exact" w:val="3260"/>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2. Становление дефектологической науки</w:t>
            </w:r>
          </w:p>
        </w:tc>
      </w:tr>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3. Умственно отсталые дети, как объект изучения олигофренопедагогики.</w:t>
            </w:r>
          </w:p>
        </w:tc>
      </w:tr>
      <w:tr w:rsidR="0039193A">
        <w:trPr>
          <w:trHeight w:hRule="exact" w:val="2155"/>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2178"/>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4. Система помощи детям с нарушениями интеллекта в России и за рубежом.</w:t>
            </w:r>
          </w:p>
        </w:tc>
      </w:tr>
      <w:tr w:rsidR="0039193A">
        <w:trPr>
          <w:trHeight w:hRule="exact" w:val="2448"/>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5 Содержание образования в специальной (коррекционной)школе VIII вида.</w:t>
            </w:r>
          </w:p>
        </w:tc>
      </w:tr>
      <w:tr w:rsidR="0039193A">
        <w:trPr>
          <w:trHeight w:hRule="exact" w:val="82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6 Принципы и методы обучения в коррекционной школе VIII вида.</w:t>
            </w:r>
          </w:p>
        </w:tc>
      </w:tr>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7 Формы организации учебного процесса в специальной (коррекционной) школе VIII вида.</w:t>
            </w:r>
          </w:p>
        </w:tc>
      </w:tr>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8 Трудовое обучение детей с нарушениями интеллектуального развития</w:t>
            </w:r>
          </w:p>
        </w:tc>
      </w:tr>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Тема 9. Сущность, цели, задачи и принципы воспитания учащихся в специальной школе VIII вид</w:t>
            </w:r>
          </w:p>
        </w:tc>
      </w:tr>
      <w:tr w:rsidR="0039193A">
        <w:trPr>
          <w:trHeight w:hRule="exact" w:val="236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 интеллектуальными нарушениями</w:t>
            </w:r>
          </w:p>
        </w:tc>
      </w:tr>
      <w:tr w:rsidR="0039193A">
        <w:trPr>
          <w:trHeight w:hRule="exact" w:val="277"/>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193A">
        <w:trPr>
          <w:trHeight w:hRule="exact" w:val="31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1. . Общие основы олигофренопедагогики.</w:t>
            </w:r>
          </w:p>
        </w:tc>
      </w:tr>
      <w:tr w:rsidR="0039193A">
        <w:trPr>
          <w:trHeight w:hRule="exact" w:val="3530"/>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Какие теоретические вопросы обучения и воспитания умственно отсталых школьников рассматриваются с позиций общей педагогики?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2. Чем объясняется необходимость разработки специфических путей решения общепедагогических задач олигофренопедагогики?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3. Дайте определение предмета исследований в олигофренопедагогике.</w:t>
            </w:r>
          </w:p>
          <w:p w:rsidR="0039193A" w:rsidRDefault="007B4A5E">
            <w:pPr>
              <w:spacing w:after="0" w:line="240" w:lineRule="auto"/>
              <w:jc w:val="both"/>
              <w:rPr>
                <w:sz w:val="24"/>
                <w:szCs w:val="24"/>
              </w:rPr>
            </w:pPr>
            <w:r>
              <w:rPr>
                <w:rFonts w:ascii="Times New Roman" w:hAnsi="Times New Roman" w:cs="Times New Roman"/>
                <w:color w:val="000000"/>
                <w:sz w:val="24"/>
                <w:szCs w:val="24"/>
              </w:rPr>
              <w:t>4. Перечислите основные смежные науки, являющиеся базовыми для разработки теории и практики олигофренопедагогики.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5. Рассмотрите пути становления коррекционной (вспомогательной) школы VIII вида в историческом плане, изменения в ее структуре.</w:t>
            </w:r>
          </w:p>
          <w:p w:rsidR="0039193A" w:rsidRDefault="007B4A5E">
            <w:pPr>
              <w:spacing w:after="0" w:line="240" w:lineRule="auto"/>
              <w:jc w:val="both"/>
              <w:rPr>
                <w:sz w:val="24"/>
                <w:szCs w:val="24"/>
              </w:rPr>
            </w:pPr>
            <w:r>
              <w:rPr>
                <w:rFonts w:ascii="Times New Roman" w:hAnsi="Times New Roman" w:cs="Times New Roman"/>
                <w:color w:val="000000"/>
                <w:sz w:val="24"/>
                <w:szCs w:val="24"/>
              </w:rPr>
              <w:t>6. Дайте определение специальной задачи коррекционной школы VIII вида.</w:t>
            </w:r>
          </w:p>
          <w:p w:rsidR="0039193A" w:rsidRDefault="007B4A5E">
            <w:pPr>
              <w:spacing w:after="0" w:line="240" w:lineRule="auto"/>
              <w:jc w:val="both"/>
              <w:rPr>
                <w:sz w:val="24"/>
                <w:szCs w:val="24"/>
              </w:rPr>
            </w:pPr>
            <w:r>
              <w:rPr>
                <w:rFonts w:ascii="Times New Roman" w:hAnsi="Times New Roman" w:cs="Times New Roman"/>
                <w:color w:val="000000"/>
                <w:sz w:val="24"/>
                <w:szCs w:val="24"/>
              </w:rPr>
              <w:t>7. Перечислите направления исследований, которые легли в основу разработки теории и практики олигофренопедагогики.</w:t>
            </w:r>
          </w:p>
        </w:tc>
      </w:tr>
      <w:tr w:rsidR="0039193A">
        <w:trPr>
          <w:trHeight w:hRule="exact" w:val="31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2 Становление дефектологической науки</w:t>
            </w:r>
          </w:p>
        </w:tc>
      </w:tr>
      <w:tr w:rsidR="0039193A">
        <w:trPr>
          <w:trHeight w:hRule="exact" w:val="4612"/>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Отношение к умственно отсталым в древности. Научная классификация Платтера.</w:t>
            </w:r>
          </w:p>
          <w:p w:rsidR="0039193A" w:rsidRDefault="007B4A5E">
            <w:pPr>
              <w:spacing w:after="0" w:line="240" w:lineRule="auto"/>
              <w:jc w:val="both"/>
              <w:rPr>
                <w:sz w:val="24"/>
                <w:szCs w:val="24"/>
              </w:rPr>
            </w:pPr>
            <w:r>
              <w:rPr>
                <w:rFonts w:ascii="Times New Roman" w:hAnsi="Times New Roman" w:cs="Times New Roman"/>
                <w:color w:val="000000"/>
                <w:sz w:val="24"/>
                <w:szCs w:val="24"/>
              </w:rPr>
              <w:t>2. Первые классификации слабоумных, попытки обучения и воспитания УОД.(Ф,Пинель, Ж.Эскироль, Ж.Итар, Э.Сеген - кратко обо всех).</w:t>
            </w:r>
          </w:p>
          <w:p w:rsidR="0039193A" w:rsidRDefault="007B4A5E">
            <w:pPr>
              <w:spacing w:after="0" w:line="240" w:lineRule="auto"/>
              <w:jc w:val="both"/>
              <w:rPr>
                <w:sz w:val="24"/>
                <w:szCs w:val="24"/>
              </w:rPr>
            </w:pPr>
            <w:r>
              <w:rPr>
                <w:rFonts w:ascii="Times New Roman" w:hAnsi="Times New Roman" w:cs="Times New Roman"/>
                <w:color w:val="000000"/>
                <w:sz w:val="24"/>
                <w:szCs w:val="24"/>
              </w:rPr>
              <w:t>3. Медико-педагогическая система Э. Сегена.</w:t>
            </w:r>
          </w:p>
          <w:p w:rsidR="0039193A" w:rsidRDefault="007B4A5E">
            <w:pPr>
              <w:spacing w:after="0" w:line="240" w:lineRule="auto"/>
              <w:jc w:val="both"/>
              <w:rPr>
                <w:sz w:val="24"/>
                <w:szCs w:val="24"/>
              </w:rPr>
            </w:pPr>
            <w:r>
              <w:rPr>
                <w:rFonts w:ascii="Times New Roman" w:hAnsi="Times New Roman" w:cs="Times New Roman"/>
                <w:color w:val="000000"/>
                <w:sz w:val="24"/>
                <w:szCs w:val="24"/>
              </w:rPr>
              <w:t>4. Клиническое направление исследований причин и сущности слабоумия в к.19- н 20 веков (В, Айрленд, Б.Морель, Тьлье, Маньян, Э.Крепелин, Ж.Демор, Г.Я.Трошин)</w:t>
            </w:r>
          </w:p>
          <w:p w:rsidR="0039193A" w:rsidRDefault="007B4A5E">
            <w:pPr>
              <w:spacing w:after="0" w:line="240" w:lineRule="auto"/>
              <w:jc w:val="both"/>
              <w:rPr>
                <w:sz w:val="24"/>
                <w:szCs w:val="24"/>
              </w:rPr>
            </w:pPr>
            <w:r>
              <w:rPr>
                <w:rFonts w:ascii="Times New Roman" w:hAnsi="Times New Roman" w:cs="Times New Roman"/>
                <w:color w:val="000000"/>
                <w:sz w:val="24"/>
                <w:szCs w:val="24"/>
              </w:rPr>
              <w:t>5. Психолого - педагогическое направление исследований причин и сущности слабоумия в к.19 - н.20 вв. (Санкте де Санктис, Бурневиль, Келле, В.Солье, О.Декроли)</w:t>
            </w:r>
          </w:p>
          <w:p w:rsidR="0039193A" w:rsidRDefault="007B4A5E">
            <w:pPr>
              <w:spacing w:after="0" w:line="240" w:lineRule="auto"/>
              <w:jc w:val="both"/>
              <w:rPr>
                <w:sz w:val="24"/>
                <w:szCs w:val="24"/>
              </w:rPr>
            </w:pPr>
            <w:r>
              <w:rPr>
                <w:rFonts w:ascii="Times New Roman" w:hAnsi="Times New Roman" w:cs="Times New Roman"/>
                <w:color w:val="000000"/>
                <w:sz w:val="24"/>
                <w:szCs w:val="24"/>
              </w:rPr>
              <w:t>6. Психометрическое направление в изучении причин, выявлении особенностей детей с УО. (А.Бине, Симон, В.Штерн, Г.И.Россолимо и др.)</w:t>
            </w:r>
          </w:p>
          <w:p w:rsidR="0039193A" w:rsidRDefault="007B4A5E">
            <w:pPr>
              <w:spacing w:after="0" w:line="240" w:lineRule="auto"/>
              <w:jc w:val="both"/>
              <w:rPr>
                <w:sz w:val="24"/>
                <w:szCs w:val="24"/>
              </w:rPr>
            </w:pPr>
            <w:r>
              <w:rPr>
                <w:rFonts w:ascii="Times New Roman" w:hAnsi="Times New Roman" w:cs="Times New Roman"/>
                <w:color w:val="000000"/>
                <w:sz w:val="24"/>
                <w:szCs w:val="24"/>
              </w:rPr>
              <w:t>7. Особенности воспитания и обучения УОД в Германии (Й.Вайзе, К.Керн, Б.Меннель, А.Фукс.Р.Вайс)</w:t>
            </w:r>
          </w:p>
          <w:p w:rsidR="0039193A" w:rsidRDefault="007B4A5E">
            <w:pPr>
              <w:spacing w:after="0" w:line="240" w:lineRule="auto"/>
              <w:jc w:val="both"/>
              <w:rPr>
                <w:sz w:val="24"/>
                <w:szCs w:val="24"/>
              </w:rPr>
            </w:pPr>
            <w:r>
              <w:rPr>
                <w:rFonts w:ascii="Times New Roman" w:hAnsi="Times New Roman" w:cs="Times New Roman"/>
                <w:color w:val="000000"/>
                <w:sz w:val="24"/>
                <w:szCs w:val="24"/>
              </w:rPr>
              <w:t>8. Дифференцированный и индивидуальный подход в практике обучения (Зикхингер).</w:t>
            </w:r>
          </w:p>
          <w:p w:rsidR="0039193A" w:rsidRDefault="007B4A5E">
            <w:pPr>
              <w:spacing w:after="0" w:line="240" w:lineRule="auto"/>
              <w:jc w:val="both"/>
              <w:rPr>
                <w:sz w:val="24"/>
                <w:szCs w:val="24"/>
              </w:rPr>
            </w:pPr>
            <w:r>
              <w:rPr>
                <w:rFonts w:ascii="Times New Roman" w:hAnsi="Times New Roman" w:cs="Times New Roman"/>
                <w:color w:val="000000"/>
                <w:sz w:val="24"/>
                <w:szCs w:val="24"/>
              </w:rPr>
              <w:t>9. Деятельность супругов Маляревских (Екатерины и Ивана) по оказанию помощи детям с интелектуальной недостаточностью.</w:t>
            </w:r>
          </w:p>
          <w:p w:rsidR="0039193A" w:rsidRDefault="007B4A5E">
            <w:pPr>
              <w:spacing w:after="0" w:line="240" w:lineRule="auto"/>
              <w:jc w:val="both"/>
              <w:rPr>
                <w:sz w:val="24"/>
                <w:szCs w:val="24"/>
              </w:rPr>
            </w:pPr>
            <w:r>
              <w:rPr>
                <w:rFonts w:ascii="Times New Roman" w:hAnsi="Times New Roman" w:cs="Times New Roman"/>
                <w:color w:val="000000"/>
                <w:sz w:val="24"/>
                <w:szCs w:val="24"/>
              </w:rPr>
              <w:t>10. Создание вспомогательных классов и школ для УОД в России ( М.П.Постовская).</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3. Умственно отсталые дети, как объект изучения олигофренопедагогики</w:t>
            </w:r>
          </w:p>
        </w:tc>
      </w:tr>
      <w:tr w:rsidR="0039193A">
        <w:trPr>
          <w:trHeight w:hRule="exact" w:val="109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Современные классификации, используемые в отечественной олигофренопедагогике.</w:t>
            </w:r>
          </w:p>
          <w:p w:rsidR="0039193A" w:rsidRDefault="007B4A5E">
            <w:pPr>
              <w:spacing w:after="0" w:line="240" w:lineRule="auto"/>
              <w:jc w:val="both"/>
              <w:rPr>
                <w:sz w:val="24"/>
                <w:szCs w:val="24"/>
              </w:rPr>
            </w:pPr>
            <w:r>
              <w:rPr>
                <w:rFonts w:ascii="Times New Roman" w:hAnsi="Times New Roman" w:cs="Times New Roman"/>
                <w:color w:val="000000"/>
                <w:sz w:val="24"/>
                <w:szCs w:val="24"/>
              </w:rPr>
              <w:t>2.  Нормативные акты, регулирующие комплектование специальной школы.</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4. Система помощи детям с нарушениями интеллекта в России и за рубежом.</w:t>
            </w:r>
          </w:p>
        </w:tc>
      </w:tr>
      <w:tr w:rsidR="0039193A">
        <w:trPr>
          <w:trHeight w:hRule="exact" w:val="3530"/>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Правовые основы специального образования в России: ФГОС для лиц с ОВЗ, ФГОС для лиц с УО.</w:t>
            </w:r>
          </w:p>
          <w:p w:rsidR="0039193A" w:rsidRDefault="007B4A5E">
            <w:pPr>
              <w:spacing w:after="0" w:line="240" w:lineRule="auto"/>
              <w:jc w:val="both"/>
              <w:rPr>
                <w:sz w:val="24"/>
                <w:szCs w:val="24"/>
              </w:rPr>
            </w:pPr>
            <w:r>
              <w:rPr>
                <w:rFonts w:ascii="Times New Roman" w:hAnsi="Times New Roman" w:cs="Times New Roman"/>
                <w:color w:val="000000"/>
                <w:sz w:val="24"/>
                <w:szCs w:val="24"/>
              </w:rPr>
              <w:t>2. Система специального образования в РФ: характеристика ее структуры, компонентов, форм.</w:t>
            </w:r>
          </w:p>
          <w:p w:rsidR="0039193A" w:rsidRDefault="007B4A5E">
            <w:pPr>
              <w:spacing w:after="0" w:line="240" w:lineRule="auto"/>
              <w:jc w:val="both"/>
              <w:rPr>
                <w:sz w:val="24"/>
                <w:szCs w:val="24"/>
              </w:rPr>
            </w:pPr>
            <w:r>
              <w:rPr>
                <w:rFonts w:ascii="Times New Roman" w:hAnsi="Times New Roman" w:cs="Times New Roman"/>
                <w:color w:val="000000"/>
                <w:sz w:val="24"/>
                <w:szCs w:val="24"/>
              </w:rPr>
              <w:t>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5 Содержание образования в специальной (коррекционной)школе VIII вида.</w:t>
            </w:r>
          </w:p>
        </w:tc>
      </w:tr>
      <w:tr w:rsidR="0039193A">
        <w:trPr>
          <w:trHeight w:hRule="exact" w:val="298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rsidR="0039193A" w:rsidRDefault="007B4A5E">
            <w:pPr>
              <w:spacing w:after="0" w:line="240" w:lineRule="auto"/>
              <w:jc w:val="both"/>
              <w:rPr>
                <w:sz w:val="24"/>
                <w:szCs w:val="24"/>
              </w:rPr>
            </w:pPr>
            <w:r>
              <w:rPr>
                <w:rFonts w:ascii="Times New Roman" w:hAnsi="Times New Roman" w:cs="Times New Roman"/>
                <w:color w:val="000000"/>
                <w:sz w:val="24"/>
                <w:szCs w:val="24"/>
              </w:rPr>
              <w:t>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rsidR="0039193A" w:rsidRDefault="007B4A5E">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6 Принципы и методы обучения в коррекционной школе VIII вида.</w:t>
            </w:r>
          </w:p>
        </w:tc>
      </w:tr>
      <w:tr w:rsidR="0039193A">
        <w:trPr>
          <w:trHeight w:hRule="exact" w:val="298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Воспитывающий и развивающий характер обучения.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2. Принцип научности и доступности.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3. Принцип систематичности и системности.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4. Принцип наглядности в обучении.</w:t>
            </w:r>
          </w:p>
          <w:p w:rsidR="0039193A" w:rsidRDefault="007B4A5E">
            <w:pPr>
              <w:spacing w:after="0" w:line="240" w:lineRule="auto"/>
              <w:jc w:val="both"/>
              <w:rPr>
                <w:sz w:val="24"/>
                <w:szCs w:val="24"/>
              </w:rPr>
            </w:pPr>
            <w:r>
              <w:rPr>
                <w:rFonts w:ascii="Times New Roman" w:hAnsi="Times New Roman" w:cs="Times New Roman"/>
                <w:color w:val="000000"/>
                <w:sz w:val="24"/>
                <w:szCs w:val="24"/>
              </w:rPr>
              <w:t>5. Коррекционная направленность.</w:t>
            </w:r>
          </w:p>
          <w:p w:rsidR="0039193A" w:rsidRDefault="007B4A5E">
            <w:pPr>
              <w:spacing w:after="0" w:line="240" w:lineRule="auto"/>
              <w:jc w:val="both"/>
              <w:rPr>
                <w:sz w:val="24"/>
                <w:szCs w:val="24"/>
              </w:rPr>
            </w:pPr>
            <w:r>
              <w:rPr>
                <w:rFonts w:ascii="Times New Roman" w:hAnsi="Times New Roman" w:cs="Times New Roman"/>
                <w:color w:val="000000"/>
                <w:sz w:val="24"/>
                <w:szCs w:val="24"/>
              </w:rPr>
              <w:t>6. Индивидуальный и дифференцированный подход.</w:t>
            </w:r>
          </w:p>
          <w:p w:rsidR="0039193A" w:rsidRDefault="007B4A5E">
            <w:pPr>
              <w:spacing w:after="0" w:line="240" w:lineRule="auto"/>
              <w:jc w:val="both"/>
              <w:rPr>
                <w:sz w:val="24"/>
                <w:szCs w:val="24"/>
              </w:rPr>
            </w:pPr>
            <w:r>
              <w:rPr>
                <w:rFonts w:ascii="Times New Roman" w:hAnsi="Times New Roman" w:cs="Times New Roman"/>
                <w:color w:val="000000"/>
                <w:sz w:val="24"/>
                <w:szCs w:val="24"/>
              </w:rPr>
              <w:t>7. Принцип оптимистической перспективы (педагогического оптимизма).</w:t>
            </w:r>
          </w:p>
          <w:p w:rsidR="0039193A" w:rsidRDefault="007B4A5E">
            <w:pPr>
              <w:spacing w:after="0" w:line="240" w:lineRule="auto"/>
              <w:jc w:val="both"/>
              <w:rPr>
                <w:sz w:val="24"/>
                <w:szCs w:val="24"/>
              </w:rPr>
            </w:pPr>
            <w:r>
              <w:rPr>
                <w:rFonts w:ascii="Times New Roman" w:hAnsi="Times New Roman" w:cs="Times New Roman"/>
                <w:color w:val="000000"/>
                <w:sz w:val="24"/>
                <w:szCs w:val="24"/>
              </w:rPr>
              <w:t>8. Рациональные способы сочетания слова, наглядности и практической деятельности.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9. Принцип прочности усвоения знаний, умений и навыков в процессе обучения</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7 Формы организации учебного процесса в специальной (коррекционной) школе VIII вида.</w:t>
            </w:r>
          </w:p>
        </w:tc>
      </w:tr>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Организационные формы работы специальной школы VIII типа.</w:t>
            </w:r>
          </w:p>
          <w:p w:rsidR="0039193A" w:rsidRDefault="007B4A5E">
            <w:pPr>
              <w:spacing w:after="0" w:line="240" w:lineRule="auto"/>
              <w:jc w:val="both"/>
              <w:rPr>
                <w:sz w:val="24"/>
                <w:szCs w:val="24"/>
              </w:rPr>
            </w:pPr>
            <w:r>
              <w:rPr>
                <w:rFonts w:ascii="Times New Roman" w:hAnsi="Times New Roman" w:cs="Times New Roman"/>
                <w:color w:val="000000"/>
                <w:sz w:val="24"/>
                <w:szCs w:val="24"/>
              </w:rPr>
              <w:t>2. Урок как основная форма организации учебно-воспитательного процесса.</w:t>
            </w:r>
          </w:p>
          <w:p w:rsidR="0039193A" w:rsidRDefault="007B4A5E">
            <w:pPr>
              <w:spacing w:after="0" w:line="240" w:lineRule="auto"/>
              <w:jc w:val="both"/>
              <w:rPr>
                <w:sz w:val="24"/>
                <w:szCs w:val="24"/>
              </w:rPr>
            </w:pPr>
            <w:r>
              <w:rPr>
                <w:rFonts w:ascii="Times New Roman" w:hAnsi="Times New Roman" w:cs="Times New Roman"/>
                <w:color w:val="000000"/>
                <w:sz w:val="24"/>
                <w:szCs w:val="24"/>
              </w:rPr>
              <w:t>3. Экскурсия.</w:t>
            </w:r>
          </w:p>
          <w:p w:rsidR="0039193A" w:rsidRDefault="007B4A5E">
            <w:pPr>
              <w:spacing w:after="0" w:line="240" w:lineRule="auto"/>
              <w:jc w:val="both"/>
              <w:rPr>
                <w:sz w:val="24"/>
                <w:szCs w:val="24"/>
              </w:rPr>
            </w:pPr>
            <w:r>
              <w:rPr>
                <w:rFonts w:ascii="Times New Roman" w:hAnsi="Times New Roman" w:cs="Times New Roman"/>
                <w:color w:val="000000"/>
                <w:sz w:val="24"/>
                <w:szCs w:val="24"/>
              </w:rPr>
              <w:t>4. Функции проверки и оценки знаний, умений и навыков учащихся.</w:t>
            </w:r>
          </w:p>
          <w:p w:rsidR="0039193A" w:rsidRDefault="007B4A5E">
            <w:pPr>
              <w:spacing w:after="0" w:line="240" w:lineRule="auto"/>
              <w:jc w:val="both"/>
              <w:rPr>
                <w:sz w:val="24"/>
                <w:szCs w:val="24"/>
              </w:rPr>
            </w:pPr>
            <w:r>
              <w:rPr>
                <w:rFonts w:ascii="Times New Roman" w:hAnsi="Times New Roman" w:cs="Times New Roman"/>
                <w:color w:val="000000"/>
                <w:sz w:val="24"/>
                <w:szCs w:val="24"/>
              </w:rPr>
              <w:t>5. Стимулирующая, воспитывающая и коррекционная роли оценки знаний, умений и навыков.</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8 Трудовое обучение детей с нарушениями интеллектуального развития</w:t>
            </w:r>
          </w:p>
        </w:tc>
      </w:tr>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Содержание уроков трудового обучения.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2. Квалификационные экзамены по профессиональному труду.</w:t>
            </w:r>
          </w:p>
          <w:p w:rsidR="0039193A" w:rsidRDefault="007B4A5E">
            <w:pPr>
              <w:spacing w:after="0" w:line="240" w:lineRule="auto"/>
              <w:jc w:val="both"/>
              <w:rPr>
                <w:sz w:val="24"/>
                <w:szCs w:val="24"/>
              </w:rPr>
            </w:pPr>
            <w:r>
              <w:rPr>
                <w:rFonts w:ascii="Times New Roman" w:hAnsi="Times New Roman" w:cs="Times New Roman"/>
                <w:color w:val="000000"/>
                <w:sz w:val="24"/>
                <w:szCs w:val="24"/>
              </w:rPr>
              <w:t>3. Проблемы послешкольной профессионально-трудовой подготовки выпускников специальной школы VIII вида.</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9. Сущность, цели, задачи и принципы воспитания учащихся в специальной школе VIII вид</w:t>
            </w:r>
          </w:p>
        </w:tc>
      </w:tr>
      <w:tr w:rsidR="0039193A">
        <w:trPr>
          <w:trHeight w:hRule="exact" w:val="4612"/>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Содержание воспитания: формирование положительных качеств личности в различных видах общественно полезной деятельности.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2. Методы формирования сознания: рассказ, беседа, объяснение, использование примера, убеждение, внушение.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3. Методы формирования поведения: приучение, упражнение, поручение, создание воспитывающих ситуаций.</w:t>
            </w:r>
          </w:p>
          <w:p w:rsidR="0039193A" w:rsidRDefault="007B4A5E">
            <w:pPr>
              <w:spacing w:after="0" w:line="240" w:lineRule="auto"/>
              <w:jc w:val="both"/>
              <w:rPr>
                <w:sz w:val="24"/>
                <w:szCs w:val="24"/>
              </w:rPr>
            </w:pPr>
            <w:r>
              <w:rPr>
                <w:rFonts w:ascii="Times New Roman" w:hAnsi="Times New Roman" w:cs="Times New Roman"/>
                <w:color w:val="000000"/>
                <w:sz w:val="24"/>
                <w:szCs w:val="24"/>
              </w:rPr>
              <w:t>4. Методы стимулирования: соревнование, поощрение, наказание.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5. Задачи и сущность нравственного воспитания учащихся в современных условиях.</w:t>
            </w:r>
          </w:p>
          <w:p w:rsidR="0039193A" w:rsidRDefault="007B4A5E">
            <w:pPr>
              <w:spacing w:after="0" w:line="240" w:lineRule="auto"/>
              <w:jc w:val="both"/>
              <w:rPr>
                <w:sz w:val="24"/>
                <w:szCs w:val="24"/>
              </w:rPr>
            </w:pPr>
            <w:r>
              <w:rPr>
                <w:rFonts w:ascii="Times New Roman" w:hAnsi="Times New Roman" w:cs="Times New Roman"/>
                <w:color w:val="000000"/>
                <w:sz w:val="24"/>
                <w:szCs w:val="24"/>
              </w:rPr>
              <w:t>6. Содержание, пути и средства нравственного воспитания в младших и старших классах, нравственное просвещение учащихся.</w:t>
            </w:r>
          </w:p>
          <w:p w:rsidR="0039193A" w:rsidRDefault="007B4A5E">
            <w:pPr>
              <w:spacing w:after="0" w:line="240" w:lineRule="auto"/>
              <w:jc w:val="both"/>
              <w:rPr>
                <w:sz w:val="24"/>
                <w:szCs w:val="24"/>
              </w:rPr>
            </w:pPr>
            <w:r>
              <w:rPr>
                <w:rFonts w:ascii="Times New Roman" w:hAnsi="Times New Roman" w:cs="Times New Roman"/>
                <w:color w:val="000000"/>
                <w:sz w:val="24"/>
                <w:szCs w:val="24"/>
              </w:rPr>
              <w:t>7. Предупреждение детского и подросткового алкоголизма и наркомании.</w:t>
            </w:r>
          </w:p>
          <w:p w:rsidR="0039193A" w:rsidRDefault="007B4A5E">
            <w:pPr>
              <w:spacing w:after="0" w:line="240" w:lineRule="auto"/>
              <w:jc w:val="both"/>
              <w:rPr>
                <w:sz w:val="24"/>
                <w:szCs w:val="24"/>
              </w:rPr>
            </w:pPr>
            <w:r>
              <w:rPr>
                <w:rFonts w:ascii="Times New Roman" w:hAnsi="Times New Roman" w:cs="Times New Roman"/>
                <w:color w:val="000000"/>
                <w:sz w:val="24"/>
                <w:szCs w:val="24"/>
              </w:rPr>
              <w:t>8. Правовое воспитание - часть социально-адаптационной работы школы.</w:t>
            </w:r>
          </w:p>
          <w:p w:rsidR="0039193A" w:rsidRDefault="007B4A5E">
            <w:pPr>
              <w:spacing w:after="0" w:line="240" w:lineRule="auto"/>
              <w:jc w:val="both"/>
              <w:rPr>
                <w:sz w:val="24"/>
                <w:szCs w:val="24"/>
              </w:rPr>
            </w:pPr>
            <w:r>
              <w:rPr>
                <w:rFonts w:ascii="Times New Roman" w:hAnsi="Times New Roman" w:cs="Times New Roman"/>
                <w:color w:val="000000"/>
                <w:sz w:val="24"/>
                <w:szCs w:val="24"/>
              </w:rPr>
              <w:t>9. Экологическое воспитание.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10. Половое воспитание учащихся.</w:t>
            </w:r>
          </w:p>
          <w:p w:rsidR="0039193A" w:rsidRDefault="007B4A5E">
            <w:pPr>
              <w:spacing w:after="0" w:line="240" w:lineRule="auto"/>
              <w:jc w:val="both"/>
              <w:rPr>
                <w:sz w:val="24"/>
                <w:szCs w:val="24"/>
              </w:rPr>
            </w:pPr>
            <w:r>
              <w:rPr>
                <w:rFonts w:ascii="Times New Roman" w:hAnsi="Times New Roman" w:cs="Times New Roman"/>
                <w:color w:val="000000"/>
                <w:sz w:val="24"/>
                <w:szCs w:val="24"/>
              </w:rPr>
              <w:t>11.  Нравственная подготовка учащихся к семейной жизни</w:t>
            </w:r>
          </w:p>
        </w:tc>
      </w:tr>
      <w:tr w:rsidR="0039193A">
        <w:trPr>
          <w:trHeight w:hRule="exact" w:val="31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1. . Общие основы олигофренопедагогики.</w:t>
            </w:r>
          </w:p>
        </w:tc>
      </w:tr>
      <w:tr w:rsidR="0039193A">
        <w:trPr>
          <w:trHeight w:hRule="exact" w:val="3530"/>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Какие теоретические вопросы обучения и воспитания умственно отсталых школьников рассматриваются с позиций общей педагогики?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2. Чем объясняется необходимость разработки специфических путей решения общепедагогических задач олигофренопедагогики?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3. Дайте определение предмета исследований в олигофренопедагогике.</w:t>
            </w:r>
          </w:p>
          <w:p w:rsidR="0039193A" w:rsidRDefault="007B4A5E">
            <w:pPr>
              <w:spacing w:after="0" w:line="240" w:lineRule="auto"/>
              <w:jc w:val="both"/>
              <w:rPr>
                <w:sz w:val="24"/>
                <w:szCs w:val="24"/>
              </w:rPr>
            </w:pPr>
            <w:r>
              <w:rPr>
                <w:rFonts w:ascii="Times New Roman" w:hAnsi="Times New Roman" w:cs="Times New Roman"/>
                <w:color w:val="000000"/>
                <w:sz w:val="24"/>
                <w:szCs w:val="24"/>
              </w:rPr>
              <w:t>4. Перечислите основные смежные науки, являющиеся базовыми для разработки теории и практики олигофренопедагогики.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5. Рассмотрите пути становления коррекционной (вспомогательной) школы VIII вида в историческом плане, изменения в ее структуре.</w:t>
            </w:r>
          </w:p>
          <w:p w:rsidR="0039193A" w:rsidRDefault="007B4A5E">
            <w:pPr>
              <w:spacing w:after="0" w:line="240" w:lineRule="auto"/>
              <w:jc w:val="both"/>
              <w:rPr>
                <w:sz w:val="24"/>
                <w:szCs w:val="24"/>
              </w:rPr>
            </w:pPr>
            <w:r>
              <w:rPr>
                <w:rFonts w:ascii="Times New Roman" w:hAnsi="Times New Roman" w:cs="Times New Roman"/>
                <w:color w:val="000000"/>
                <w:sz w:val="24"/>
                <w:szCs w:val="24"/>
              </w:rPr>
              <w:t>6. Дайте определение специальной задачи коррекционной школы VIII вида.</w:t>
            </w:r>
          </w:p>
          <w:p w:rsidR="0039193A" w:rsidRDefault="007B4A5E">
            <w:pPr>
              <w:spacing w:after="0" w:line="240" w:lineRule="auto"/>
              <w:jc w:val="both"/>
              <w:rPr>
                <w:sz w:val="24"/>
                <w:szCs w:val="24"/>
              </w:rPr>
            </w:pPr>
            <w:r>
              <w:rPr>
                <w:rFonts w:ascii="Times New Roman" w:hAnsi="Times New Roman" w:cs="Times New Roman"/>
                <w:color w:val="000000"/>
                <w:sz w:val="24"/>
                <w:szCs w:val="24"/>
              </w:rPr>
              <w:t>7. Перечислите направления исследований, которые легли в основу разработки теории и практики олигофренопедагогики.</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2 Становление дефектологической науки</w:t>
            </w:r>
          </w:p>
        </w:tc>
      </w:tr>
      <w:tr w:rsidR="0039193A">
        <w:trPr>
          <w:trHeight w:hRule="exact" w:val="4612"/>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Отношение к умственно отсталым в древности. Научная классификация Платтера.</w:t>
            </w:r>
          </w:p>
          <w:p w:rsidR="0039193A" w:rsidRDefault="007B4A5E">
            <w:pPr>
              <w:spacing w:after="0" w:line="240" w:lineRule="auto"/>
              <w:jc w:val="both"/>
              <w:rPr>
                <w:sz w:val="24"/>
                <w:szCs w:val="24"/>
              </w:rPr>
            </w:pPr>
            <w:r>
              <w:rPr>
                <w:rFonts w:ascii="Times New Roman" w:hAnsi="Times New Roman" w:cs="Times New Roman"/>
                <w:color w:val="000000"/>
                <w:sz w:val="24"/>
                <w:szCs w:val="24"/>
              </w:rPr>
              <w:t>2. Первые классификации слабоумных, попытки обучения и воспитания УОД.(Ф,Пинель, Ж.Эскироль, Ж.Итар, Э.Сеген - кратко обо всех).</w:t>
            </w:r>
          </w:p>
          <w:p w:rsidR="0039193A" w:rsidRDefault="007B4A5E">
            <w:pPr>
              <w:spacing w:after="0" w:line="240" w:lineRule="auto"/>
              <w:jc w:val="both"/>
              <w:rPr>
                <w:sz w:val="24"/>
                <w:szCs w:val="24"/>
              </w:rPr>
            </w:pPr>
            <w:r>
              <w:rPr>
                <w:rFonts w:ascii="Times New Roman" w:hAnsi="Times New Roman" w:cs="Times New Roman"/>
                <w:color w:val="000000"/>
                <w:sz w:val="24"/>
                <w:szCs w:val="24"/>
              </w:rPr>
              <w:t>3. Медико-педагогическая система Э. Сегена.</w:t>
            </w:r>
          </w:p>
          <w:p w:rsidR="0039193A" w:rsidRDefault="007B4A5E">
            <w:pPr>
              <w:spacing w:after="0" w:line="240" w:lineRule="auto"/>
              <w:jc w:val="both"/>
              <w:rPr>
                <w:sz w:val="24"/>
                <w:szCs w:val="24"/>
              </w:rPr>
            </w:pPr>
            <w:r>
              <w:rPr>
                <w:rFonts w:ascii="Times New Roman" w:hAnsi="Times New Roman" w:cs="Times New Roman"/>
                <w:color w:val="000000"/>
                <w:sz w:val="24"/>
                <w:szCs w:val="24"/>
              </w:rPr>
              <w:t>4. Клиническое направление исследований причин и сущности слабоумия в к.19- н 20 веков (В, Айрленд, Б.Морель, Тьлье, Маньян, Э.Крепелин, Ж.Демор, Г.Я.Трошин)</w:t>
            </w:r>
          </w:p>
          <w:p w:rsidR="0039193A" w:rsidRDefault="007B4A5E">
            <w:pPr>
              <w:spacing w:after="0" w:line="240" w:lineRule="auto"/>
              <w:jc w:val="both"/>
              <w:rPr>
                <w:sz w:val="24"/>
                <w:szCs w:val="24"/>
              </w:rPr>
            </w:pPr>
            <w:r>
              <w:rPr>
                <w:rFonts w:ascii="Times New Roman" w:hAnsi="Times New Roman" w:cs="Times New Roman"/>
                <w:color w:val="000000"/>
                <w:sz w:val="24"/>
                <w:szCs w:val="24"/>
              </w:rPr>
              <w:t>5. Психолого - педагогическое направление исследований причин и сущности слабоумия в к.19 - н.20 вв. (Санкте де Санктис, Бурневиль, Келле, В.Солье, О.Декроли)</w:t>
            </w:r>
          </w:p>
          <w:p w:rsidR="0039193A" w:rsidRDefault="007B4A5E">
            <w:pPr>
              <w:spacing w:after="0" w:line="240" w:lineRule="auto"/>
              <w:jc w:val="both"/>
              <w:rPr>
                <w:sz w:val="24"/>
                <w:szCs w:val="24"/>
              </w:rPr>
            </w:pPr>
            <w:r>
              <w:rPr>
                <w:rFonts w:ascii="Times New Roman" w:hAnsi="Times New Roman" w:cs="Times New Roman"/>
                <w:color w:val="000000"/>
                <w:sz w:val="24"/>
                <w:szCs w:val="24"/>
              </w:rPr>
              <w:t>6. Психометрическое направление в изучении причин, выявлении особенностей детей с УО. (А.Бине, Симон, В.Штерн, Г.И.Россолимо и др.)</w:t>
            </w:r>
          </w:p>
          <w:p w:rsidR="0039193A" w:rsidRDefault="007B4A5E">
            <w:pPr>
              <w:spacing w:after="0" w:line="240" w:lineRule="auto"/>
              <w:jc w:val="both"/>
              <w:rPr>
                <w:sz w:val="24"/>
                <w:szCs w:val="24"/>
              </w:rPr>
            </w:pPr>
            <w:r>
              <w:rPr>
                <w:rFonts w:ascii="Times New Roman" w:hAnsi="Times New Roman" w:cs="Times New Roman"/>
                <w:color w:val="000000"/>
                <w:sz w:val="24"/>
                <w:szCs w:val="24"/>
              </w:rPr>
              <w:t>7. Особенности воспитания и обучения УОД в Германии (Й.Вайзе, К.Керн, Б.Меннель, А.Фукс.Р.Вайс)</w:t>
            </w:r>
          </w:p>
          <w:p w:rsidR="0039193A" w:rsidRDefault="007B4A5E">
            <w:pPr>
              <w:spacing w:after="0" w:line="240" w:lineRule="auto"/>
              <w:jc w:val="both"/>
              <w:rPr>
                <w:sz w:val="24"/>
                <w:szCs w:val="24"/>
              </w:rPr>
            </w:pPr>
            <w:r>
              <w:rPr>
                <w:rFonts w:ascii="Times New Roman" w:hAnsi="Times New Roman" w:cs="Times New Roman"/>
                <w:color w:val="000000"/>
                <w:sz w:val="24"/>
                <w:szCs w:val="24"/>
              </w:rPr>
              <w:t>8. Дифференцированный и индивидуальный подход в практике обучения (Зикхингер).</w:t>
            </w:r>
          </w:p>
          <w:p w:rsidR="0039193A" w:rsidRDefault="007B4A5E">
            <w:pPr>
              <w:spacing w:after="0" w:line="240" w:lineRule="auto"/>
              <w:jc w:val="both"/>
              <w:rPr>
                <w:sz w:val="24"/>
                <w:szCs w:val="24"/>
              </w:rPr>
            </w:pPr>
            <w:r>
              <w:rPr>
                <w:rFonts w:ascii="Times New Roman" w:hAnsi="Times New Roman" w:cs="Times New Roman"/>
                <w:color w:val="000000"/>
                <w:sz w:val="24"/>
                <w:szCs w:val="24"/>
              </w:rPr>
              <w:t>9. Деятельность супругов Маляревских (Екатерины и Ивана) по оказанию помощи детям с интелектуальной недостаточностью.</w:t>
            </w:r>
          </w:p>
          <w:p w:rsidR="0039193A" w:rsidRDefault="007B4A5E">
            <w:pPr>
              <w:spacing w:after="0" w:line="240" w:lineRule="auto"/>
              <w:jc w:val="both"/>
              <w:rPr>
                <w:sz w:val="24"/>
                <w:szCs w:val="24"/>
              </w:rPr>
            </w:pPr>
            <w:r>
              <w:rPr>
                <w:rFonts w:ascii="Times New Roman" w:hAnsi="Times New Roman" w:cs="Times New Roman"/>
                <w:color w:val="000000"/>
                <w:sz w:val="24"/>
                <w:szCs w:val="24"/>
              </w:rPr>
              <w:t>10. Создание вспомогательных классов и школ для УОД в России ( М.П.Постовская).</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3. Умственно отсталые дети, как объект изучения олигофренопедагогики</w:t>
            </w:r>
          </w:p>
        </w:tc>
      </w:tr>
      <w:tr w:rsidR="0039193A">
        <w:trPr>
          <w:trHeight w:hRule="exact" w:val="109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Современные классификации, используемые в отечественной олигофренопедагогике.</w:t>
            </w:r>
          </w:p>
          <w:p w:rsidR="0039193A" w:rsidRDefault="007B4A5E">
            <w:pPr>
              <w:spacing w:after="0" w:line="240" w:lineRule="auto"/>
              <w:jc w:val="both"/>
              <w:rPr>
                <w:sz w:val="24"/>
                <w:szCs w:val="24"/>
              </w:rPr>
            </w:pPr>
            <w:r>
              <w:rPr>
                <w:rFonts w:ascii="Times New Roman" w:hAnsi="Times New Roman" w:cs="Times New Roman"/>
                <w:color w:val="000000"/>
                <w:sz w:val="24"/>
                <w:szCs w:val="24"/>
              </w:rPr>
              <w:t>2.  Нормативные акты, регулирующие комплектование специальной школы.</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4. Система помощи детям с нарушениями интеллекта в России и за рубежом.</w:t>
            </w:r>
          </w:p>
        </w:tc>
      </w:tr>
      <w:tr w:rsidR="0039193A">
        <w:trPr>
          <w:trHeight w:hRule="exact" w:val="3530"/>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Правовые основы специального образования в России: ФГОС для лиц с ОВЗ, ФГОС для лиц с УО.</w:t>
            </w:r>
          </w:p>
          <w:p w:rsidR="0039193A" w:rsidRDefault="007B4A5E">
            <w:pPr>
              <w:spacing w:after="0" w:line="240" w:lineRule="auto"/>
              <w:jc w:val="both"/>
              <w:rPr>
                <w:sz w:val="24"/>
                <w:szCs w:val="24"/>
              </w:rPr>
            </w:pPr>
            <w:r>
              <w:rPr>
                <w:rFonts w:ascii="Times New Roman" w:hAnsi="Times New Roman" w:cs="Times New Roman"/>
                <w:color w:val="000000"/>
                <w:sz w:val="24"/>
                <w:szCs w:val="24"/>
              </w:rPr>
              <w:t>2. Система специального образования в РФ: характеристика ее структуры, компонентов, форм.</w:t>
            </w:r>
          </w:p>
          <w:p w:rsidR="0039193A" w:rsidRDefault="007B4A5E">
            <w:pPr>
              <w:spacing w:after="0" w:line="240" w:lineRule="auto"/>
              <w:jc w:val="both"/>
              <w:rPr>
                <w:sz w:val="24"/>
                <w:szCs w:val="24"/>
              </w:rPr>
            </w:pPr>
            <w:r>
              <w:rPr>
                <w:rFonts w:ascii="Times New Roman" w:hAnsi="Times New Roman" w:cs="Times New Roman"/>
                <w:color w:val="000000"/>
                <w:sz w:val="24"/>
                <w:szCs w:val="24"/>
              </w:rPr>
              <w:t>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5 Содержание образования в специальной (коррекционной)школе VIII вида.</w:t>
            </w:r>
          </w:p>
        </w:tc>
      </w:tr>
      <w:tr w:rsidR="0039193A">
        <w:trPr>
          <w:trHeight w:hRule="exact" w:val="298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rsidR="0039193A" w:rsidRDefault="007B4A5E">
            <w:pPr>
              <w:spacing w:after="0" w:line="240" w:lineRule="auto"/>
              <w:jc w:val="both"/>
              <w:rPr>
                <w:sz w:val="24"/>
                <w:szCs w:val="24"/>
              </w:rPr>
            </w:pPr>
            <w:r>
              <w:rPr>
                <w:rFonts w:ascii="Times New Roman" w:hAnsi="Times New Roman" w:cs="Times New Roman"/>
                <w:color w:val="000000"/>
                <w:sz w:val="24"/>
                <w:szCs w:val="24"/>
              </w:rPr>
              <w:t>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rsidR="0039193A" w:rsidRDefault="007B4A5E">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6 Принципы и методы обучения в коррекционной школе VIII вида.</w:t>
            </w:r>
          </w:p>
        </w:tc>
      </w:tr>
      <w:tr w:rsidR="0039193A">
        <w:trPr>
          <w:trHeight w:hRule="exact" w:val="298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Воспитывающий и развивающий характер обучения.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2. Принцип научности и доступности.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3. Принцип систематичности и системности.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4. Принцип наглядности в обучении.</w:t>
            </w:r>
          </w:p>
          <w:p w:rsidR="0039193A" w:rsidRDefault="007B4A5E">
            <w:pPr>
              <w:spacing w:after="0" w:line="240" w:lineRule="auto"/>
              <w:jc w:val="both"/>
              <w:rPr>
                <w:sz w:val="24"/>
                <w:szCs w:val="24"/>
              </w:rPr>
            </w:pPr>
            <w:r>
              <w:rPr>
                <w:rFonts w:ascii="Times New Roman" w:hAnsi="Times New Roman" w:cs="Times New Roman"/>
                <w:color w:val="000000"/>
                <w:sz w:val="24"/>
                <w:szCs w:val="24"/>
              </w:rPr>
              <w:t>5. Коррекционная направленность.</w:t>
            </w:r>
          </w:p>
          <w:p w:rsidR="0039193A" w:rsidRDefault="007B4A5E">
            <w:pPr>
              <w:spacing w:after="0" w:line="240" w:lineRule="auto"/>
              <w:jc w:val="both"/>
              <w:rPr>
                <w:sz w:val="24"/>
                <w:szCs w:val="24"/>
              </w:rPr>
            </w:pPr>
            <w:r>
              <w:rPr>
                <w:rFonts w:ascii="Times New Roman" w:hAnsi="Times New Roman" w:cs="Times New Roman"/>
                <w:color w:val="000000"/>
                <w:sz w:val="24"/>
                <w:szCs w:val="24"/>
              </w:rPr>
              <w:t>6. Индивидуальный и дифференцированный подход.</w:t>
            </w:r>
          </w:p>
          <w:p w:rsidR="0039193A" w:rsidRDefault="007B4A5E">
            <w:pPr>
              <w:spacing w:after="0" w:line="240" w:lineRule="auto"/>
              <w:jc w:val="both"/>
              <w:rPr>
                <w:sz w:val="24"/>
                <w:szCs w:val="24"/>
              </w:rPr>
            </w:pPr>
            <w:r>
              <w:rPr>
                <w:rFonts w:ascii="Times New Roman" w:hAnsi="Times New Roman" w:cs="Times New Roman"/>
                <w:color w:val="000000"/>
                <w:sz w:val="24"/>
                <w:szCs w:val="24"/>
              </w:rPr>
              <w:t>7. Принцип оптимистической перспективы (педагогического оптимизма).</w:t>
            </w:r>
          </w:p>
          <w:p w:rsidR="0039193A" w:rsidRDefault="007B4A5E">
            <w:pPr>
              <w:spacing w:after="0" w:line="240" w:lineRule="auto"/>
              <w:jc w:val="both"/>
              <w:rPr>
                <w:sz w:val="24"/>
                <w:szCs w:val="24"/>
              </w:rPr>
            </w:pPr>
            <w:r>
              <w:rPr>
                <w:rFonts w:ascii="Times New Roman" w:hAnsi="Times New Roman" w:cs="Times New Roman"/>
                <w:color w:val="000000"/>
                <w:sz w:val="24"/>
                <w:szCs w:val="24"/>
              </w:rPr>
              <w:t>8. Рациональные способы сочетания слова, наглядности и практической деятельности.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9. Принцип прочности усвоения знаний, умений и навыков в процессе обучения.</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7 Формы организации учебного процесса в специальной (коррекционной) школе VIII вида.</w:t>
            </w:r>
          </w:p>
        </w:tc>
      </w:tr>
      <w:tr w:rsidR="0039193A">
        <w:trPr>
          <w:trHeight w:hRule="exact" w:val="1907"/>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Организационные формы работы специальной школы VIII типа.</w:t>
            </w:r>
          </w:p>
          <w:p w:rsidR="0039193A" w:rsidRDefault="007B4A5E">
            <w:pPr>
              <w:spacing w:after="0" w:line="240" w:lineRule="auto"/>
              <w:jc w:val="both"/>
              <w:rPr>
                <w:sz w:val="24"/>
                <w:szCs w:val="24"/>
              </w:rPr>
            </w:pPr>
            <w:r>
              <w:rPr>
                <w:rFonts w:ascii="Times New Roman" w:hAnsi="Times New Roman" w:cs="Times New Roman"/>
                <w:color w:val="000000"/>
                <w:sz w:val="24"/>
                <w:szCs w:val="24"/>
              </w:rPr>
              <w:t>2. Урок как основная форма организации учебно-воспитательного процесса.</w:t>
            </w:r>
          </w:p>
          <w:p w:rsidR="0039193A" w:rsidRDefault="007B4A5E">
            <w:pPr>
              <w:spacing w:after="0" w:line="240" w:lineRule="auto"/>
              <w:jc w:val="both"/>
              <w:rPr>
                <w:sz w:val="24"/>
                <w:szCs w:val="24"/>
              </w:rPr>
            </w:pPr>
            <w:r>
              <w:rPr>
                <w:rFonts w:ascii="Times New Roman" w:hAnsi="Times New Roman" w:cs="Times New Roman"/>
                <w:color w:val="000000"/>
                <w:sz w:val="24"/>
                <w:szCs w:val="24"/>
              </w:rPr>
              <w:t>3. Экскурсия.</w:t>
            </w:r>
          </w:p>
          <w:p w:rsidR="0039193A" w:rsidRDefault="007B4A5E">
            <w:pPr>
              <w:spacing w:after="0" w:line="240" w:lineRule="auto"/>
              <w:jc w:val="both"/>
              <w:rPr>
                <w:sz w:val="24"/>
                <w:szCs w:val="24"/>
              </w:rPr>
            </w:pPr>
            <w:r>
              <w:rPr>
                <w:rFonts w:ascii="Times New Roman" w:hAnsi="Times New Roman" w:cs="Times New Roman"/>
                <w:color w:val="000000"/>
                <w:sz w:val="24"/>
                <w:szCs w:val="24"/>
              </w:rPr>
              <w:t>4. Функции проверки и оценки знаний, умений и навыков учащихся.</w:t>
            </w:r>
          </w:p>
          <w:p w:rsidR="0039193A" w:rsidRDefault="007B4A5E">
            <w:pPr>
              <w:spacing w:after="0" w:line="240" w:lineRule="auto"/>
              <w:jc w:val="both"/>
              <w:rPr>
                <w:sz w:val="24"/>
                <w:szCs w:val="24"/>
              </w:rPr>
            </w:pPr>
            <w:r>
              <w:rPr>
                <w:rFonts w:ascii="Times New Roman" w:hAnsi="Times New Roman" w:cs="Times New Roman"/>
                <w:color w:val="000000"/>
                <w:sz w:val="24"/>
                <w:szCs w:val="24"/>
              </w:rPr>
              <w:t>5. Стимулирующая, воспитывающая и коррекционная роли оценки знаний, умений и навыков.</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  8 Трудовое обучение детей с нарушениями интеллектуального развития</w:t>
            </w:r>
          </w:p>
        </w:tc>
      </w:tr>
      <w:tr w:rsidR="0039193A">
        <w:trPr>
          <w:trHeight w:hRule="exact" w:val="1366"/>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Содержание уроков трудового обучения.</w:t>
            </w:r>
          </w:p>
          <w:p w:rsidR="0039193A" w:rsidRDefault="007B4A5E">
            <w:pPr>
              <w:spacing w:after="0" w:line="240" w:lineRule="auto"/>
              <w:jc w:val="both"/>
              <w:rPr>
                <w:sz w:val="24"/>
                <w:szCs w:val="24"/>
              </w:rPr>
            </w:pPr>
            <w:r>
              <w:rPr>
                <w:rFonts w:ascii="Times New Roman" w:hAnsi="Times New Roman" w:cs="Times New Roman"/>
                <w:color w:val="000000"/>
                <w:sz w:val="24"/>
                <w:szCs w:val="24"/>
              </w:rPr>
              <w:t>2. Квалификационные экзамены по профессиональному труду.</w:t>
            </w:r>
          </w:p>
          <w:p w:rsidR="0039193A" w:rsidRDefault="007B4A5E">
            <w:pPr>
              <w:spacing w:after="0" w:line="240" w:lineRule="auto"/>
              <w:jc w:val="both"/>
              <w:rPr>
                <w:sz w:val="24"/>
                <w:szCs w:val="24"/>
              </w:rPr>
            </w:pPr>
            <w:r>
              <w:rPr>
                <w:rFonts w:ascii="Times New Roman" w:hAnsi="Times New Roman" w:cs="Times New Roman"/>
                <w:color w:val="000000"/>
                <w:sz w:val="24"/>
                <w:szCs w:val="24"/>
              </w:rPr>
              <w:t>3. Проблемы послешкольной профессионально-трудовой подготовки выпускников специальной школы VIII вида.</w:t>
            </w:r>
          </w:p>
        </w:tc>
      </w:tr>
      <w:tr w:rsidR="0039193A">
        <w:trPr>
          <w:trHeight w:hRule="exact" w:val="599"/>
        </w:trPr>
        <w:tc>
          <w:tcPr>
            <w:tcW w:w="9654" w:type="dxa"/>
            <w:shd w:val="clear" w:color="000000" w:fill="FFFFFF"/>
            <w:tcMar>
              <w:left w:w="34" w:type="dxa"/>
              <w:right w:w="34" w:type="dxa"/>
            </w:tcMar>
          </w:tcPr>
          <w:p w:rsidR="0039193A" w:rsidRDefault="007B4A5E">
            <w:pPr>
              <w:spacing w:after="0" w:line="240" w:lineRule="auto"/>
              <w:jc w:val="center"/>
              <w:rPr>
                <w:sz w:val="24"/>
                <w:szCs w:val="24"/>
              </w:rPr>
            </w:pPr>
            <w:r>
              <w:rPr>
                <w:rFonts w:ascii="Times New Roman" w:hAnsi="Times New Roman" w:cs="Times New Roman"/>
                <w:b/>
                <w:color w:val="000000"/>
                <w:sz w:val="24"/>
                <w:szCs w:val="24"/>
              </w:rPr>
              <w:t>Практическое занятие№ 9. Сущность, цели, задачи и принципы воспитания учащихся в специальной школе VIII вид</w:t>
            </w:r>
          </w:p>
        </w:tc>
      </w:tr>
      <w:tr w:rsidR="0039193A">
        <w:trPr>
          <w:trHeight w:hRule="exact" w:val="4612"/>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План</w:t>
            </w:r>
          </w:p>
          <w:p w:rsidR="0039193A" w:rsidRDefault="007B4A5E">
            <w:pPr>
              <w:spacing w:after="0" w:line="240" w:lineRule="auto"/>
              <w:jc w:val="both"/>
              <w:rPr>
                <w:sz w:val="24"/>
                <w:szCs w:val="24"/>
              </w:rPr>
            </w:pPr>
            <w:r>
              <w:rPr>
                <w:rFonts w:ascii="Times New Roman" w:hAnsi="Times New Roman" w:cs="Times New Roman"/>
                <w:color w:val="000000"/>
                <w:sz w:val="24"/>
                <w:szCs w:val="24"/>
              </w:rPr>
              <w:t>1. Содержание воспитания: формирование положительных качеств личности в различных видах общественно полезной деятельности.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2. Методы формирования сознания: рассказ, беседа, объяснение, использование примера, убеждение, внушение.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3. Методы формирования поведения: приучение, упражнение, поручение, создание воспитывающих ситуаций.</w:t>
            </w:r>
          </w:p>
          <w:p w:rsidR="0039193A" w:rsidRDefault="007B4A5E">
            <w:pPr>
              <w:spacing w:after="0" w:line="240" w:lineRule="auto"/>
              <w:jc w:val="both"/>
              <w:rPr>
                <w:sz w:val="24"/>
                <w:szCs w:val="24"/>
              </w:rPr>
            </w:pPr>
            <w:r>
              <w:rPr>
                <w:rFonts w:ascii="Times New Roman" w:hAnsi="Times New Roman" w:cs="Times New Roman"/>
                <w:color w:val="000000"/>
                <w:sz w:val="24"/>
                <w:szCs w:val="24"/>
              </w:rPr>
              <w:t>4. Методы стимулирования: соревнование, поощрение, наказание.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5. Задачи и сущность нравственного воспитания учащихся в современных условиях.</w:t>
            </w:r>
          </w:p>
          <w:p w:rsidR="0039193A" w:rsidRDefault="007B4A5E">
            <w:pPr>
              <w:spacing w:after="0" w:line="240" w:lineRule="auto"/>
              <w:jc w:val="both"/>
              <w:rPr>
                <w:sz w:val="24"/>
                <w:szCs w:val="24"/>
              </w:rPr>
            </w:pPr>
            <w:r>
              <w:rPr>
                <w:rFonts w:ascii="Times New Roman" w:hAnsi="Times New Roman" w:cs="Times New Roman"/>
                <w:color w:val="000000"/>
                <w:sz w:val="24"/>
                <w:szCs w:val="24"/>
              </w:rPr>
              <w:t>6. Содержание, пути и средства нравственного воспитания в младших и старших классах, нравственное просвещение учащихся.</w:t>
            </w:r>
          </w:p>
          <w:p w:rsidR="0039193A" w:rsidRDefault="007B4A5E">
            <w:pPr>
              <w:spacing w:after="0" w:line="240" w:lineRule="auto"/>
              <w:jc w:val="both"/>
              <w:rPr>
                <w:sz w:val="24"/>
                <w:szCs w:val="24"/>
              </w:rPr>
            </w:pPr>
            <w:r>
              <w:rPr>
                <w:rFonts w:ascii="Times New Roman" w:hAnsi="Times New Roman" w:cs="Times New Roman"/>
                <w:color w:val="000000"/>
                <w:sz w:val="24"/>
                <w:szCs w:val="24"/>
              </w:rPr>
              <w:t>7. Предупреждение детского и подросткового алкоголизма и наркомании.</w:t>
            </w:r>
          </w:p>
          <w:p w:rsidR="0039193A" w:rsidRDefault="007B4A5E">
            <w:pPr>
              <w:spacing w:after="0" w:line="240" w:lineRule="auto"/>
              <w:jc w:val="both"/>
              <w:rPr>
                <w:sz w:val="24"/>
                <w:szCs w:val="24"/>
              </w:rPr>
            </w:pPr>
            <w:r>
              <w:rPr>
                <w:rFonts w:ascii="Times New Roman" w:hAnsi="Times New Roman" w:cs="Times New Roman"/>
                <w:color w:val="000000"/>
                <w:sz w:val="24"/>
                <w:szCs w:val="24"/>
              </w:rPr>
              <w:t>8. Правовое воспитание - часть социально-адаптационной работы школы.</w:t>
            </w:r>
          </w:p>
          <w:p w:rsidR="0039193A" w:rsidRDefault="007B4A5E">
            <w:pPr>
              <w:spacing w:after="0" w:line="240" w:lineRule="auto"/>
              <w:jc w:val="both"/>
              <w:rPr>
                <w:sz w:val="24"/>
                <w:szCs w:val="24"/>
              </w:rPr>
            </w:pPr>
            <w:r>
              <w:rPr>
                <w:rFonts w:ascii="Times New Roman" w:hAnsi="Times New Roman" w:cs="Times New Roman"/>
                <w:color w:val="000000"/>
                <w:sz w:val="24"/>
                <w:szCs w:val="24"/>
              </w:rPr>
              <w:t>9. Экологическое воспитание.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10. Половое воспитание учащихся.</w:t>
            </w:r>
          </w:p>
          <w:p w:rsidR="0039193A" w:rsidRDefault="007B4A5E">
            <w:pPr>
              <w:spacing w:after="0" w:line="240" w:lineRule="auto"/>
              <w:jc w:val="both"/>
              <w:rPr>
                <w:sz w:val="24"/>
                <w:szCs w:val="24"/>
              </w:rPr>
            </w:pPr>
            <w:r>
              <w:rPr>
                <w:rFonts w:ascii="Times New Roman" w:hAnsi="Times New Roman" w:cs="Times New Roman"/>
                <w:color w:val="000000"/>
                <w:sz w:val="24"/>
                <w:szCs w:val="24"/>
              </w:rPr>
              <w:t>11.  Нравственная подготовка учащихся к семейной жизни</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193A">
        <w:trPr>
          <w:trHeight w:hRule="exact" w:val="855"/>
        </w:trPr>
        <w:tc>
          <w:tcPr>
            <w:tcW w:w="9654" w:type="dxa"/>
            <w:gridSpan w:val="2"/>
            <w:shd w:val="clear" w:color="000000" w:fill="FFFFFF"/>
            <w:tcMar>
              <w:left w:w="34" w:type="dxa"/>
              <w:right w:w="34" w:type="dxa"/>
            </w:tcMar>
          </w:tcPr>
          <w:p w:rsidR="0039193A" w:rsidRDefault="0039193A">
            <w:pPr>
              <w:spacing w:after="0" w:line="240" w:lineRule="auto"/>
              <w:rPr>
                <w:sz w:val="24"/>
                <w:szCs w:val="24"/>
              </w:rPr>
            </w:pPr>
          </w:p>
          <w:p w:rsidR="0039193A" w:rsidRDefault="007B4A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193A">
        <w:trPr>
          <w:trHeight w:hRule="exact" w:val="5182"/>
        </w:trPr>
        <w:tc>
          <w:tcPr>
            <w:tcW w:w="9654" w:type="dxa"/>
            <w:gridSpan w:val="2"/>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«Обучение и воспитание лиц с</w:t>
            </w:r>
          </w:p>
          <w:p w:rsidR="0039193A" w:rsidRDefault="007B4A5E">
            <w:pPr>
              <w:spacing w:after="0" w:line="240" w:lineRule="auto"/>
              <w:rPr>
                <w:sz w:val="24"/>
                <w:szCs w:val="24"/>
              </w:rPr>
            </w:pPr>
            <w:r>
              <w:rPr>
                <w:rFonts w:ascii="Times New Roman" w:hAnsi="Times New Roman" w:cs="Times New Roman"/>
                <w:color w:val="000000"/>
                <w:sz w:val="24"/>
                <w:szCs w:val="24"/>
              </w:rPr>
              <w:t>интеллектуальной недостаточностью» / Таротенко О.А.. – Омск: Изд-во Омской гуманитарной академии, 2022.</w:t>
            </w:r>
          </w:p>
          <w:p w:rsidR="0039193A" w:rsidRDefault="007B4A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193A" w:rsidRDefault="007B4A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93A" w:rsidRDefault="007B4A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193A">
        <w:trPr>
          <w:trHeight w:hRule="exact" w:val="994"/>
        </w:trPr>
        <w:tc>
          <w:tcPr>
            <w:tcW w:w="9654" w:type="dxa"/>
            <w:gridSpan w:val="2"/>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193A" w:rsidRDefault="007B4A5E">
            <w:pPr>
              <w:spacing w:after="0" w:line="240" w:lineRule="auto"/>
              <w:rPr>
                <w:sz w:val="24"/>
                <w:szCs w:val="24"/>
              </w:rPr>
            </w:pPr>
            <w:r>
              <w:rPr>
                <w:rFonts w:ascii="Times New Roman" w:hAnsi="Times New Roman" w:cs="Times New Roman"/>
                <w:b/>
                <w:color w:val="000000"/>
                <w:sz w:val="24"/>
                <w:szCs w:val="24"/>
              </w:rPr>
              <w:t>Основная:</w:t>
            </w:r>
          </w:p>
        </w:tc>
      </w:tr>
      <w:tr w:rsidR="0039193A">
        <w:trPr>
          <w:trHeight w:hRule="exact" w:val="826"/>
        </w:trPr>
        <w:tc>
          <w:tcPr>
            <w:tcW w:w="9654" w:type="dxa"/>
            <w:gridSpan w:val="2"/>
            <w:shd w:val="clear" w:color="000000" w:fill="FFFFFF"/>
            <w:tcMar>
              <w:left w:w="34" w:type="dxa"/>
              <w:right w:w="34" w:type="dxa"/>
            </w:tcMar>
          </w:tcPr>
          <w:p w:rsidR="0039193A" w:rsidRDefault="007B4A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Олигофренопедагогика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Гугкаева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978-5-00081-140-5.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6F4F">
                <w:rPr>
                  <w:rStyle w:val="a3"/>
                </w:rPr>
                <w:t>http://www.iprbookshop.ru/73810.html</w:t>
              </w:r>
            </w:hyperlink>
            <w:r>
              <w:t xml:space="preserve"> </w:t>
            </w:r>
          </w:p>
        </w:tc>
      </w:tr>
      <w:tr w:rsidR="0039193A">
        <w:trPr>
          <w:trHeight w:hRule="exact" w:val="826"/>
        </w:trPr>
        <w:tc>
          <w:tcPr>
            <w:tcW w:w="9654" w:type="dxa"/>
            <w:gridSpan w:val="2"/>
            <w:shd w:val="clear" w:color="000000" w:fill="FFFFFF"/>
            <w:tcMar>
              <w:left w:w="34" w:type="dxa"/>
              <w:right w:w="34" w:type="dxa"/>
            </w:tcMar>
          </w:tcPr>
          <w:p w:rsidR="0039193A" w:rsidRDefault="007B4A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Годовникова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6F4F">
                <w:rPr>
                  <w:rStyle w:val="a3"/>
                </w:rPr>
                <w:t>https://urait.ru/bcode/446758</w:t>
              </w:r>
            </w:hyperlink>
            <w:r>
              <w:t xml:space="preserve"> </w:t>
            </w:r>
          </w:p>
        </w:tc>
      </w:tr>
      <w:tr w:rsidR="0039193A">
        <w:trPr>
          <w:trHeight w:hRule="exact" w:val="304"/>
        </w:trPr>
        <w:tc>
          <w:tcPr>
            <w:tcW w:w="285" w:type="dxa"/>
          </w:tcPr>
          <w:p w:rsidR="0039193A" w:rsidRDefault="0039193A"/>
        </w:tc>
        <w:tc>
          <w:tcPr>
            <w:tcW w:w="9370"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i/>
                <w:color w:val="000000"/>
                <w:sz w:val="24"/>
                <w:szCs w:val="24"/>
              </w:rPr>
              <w:t>Дополнительная:</w:t>
            </w:r>
          </w:p>
        </w:tc>
      </w:tr>
      <w:tr w:rsidR="0039193A">
        <w:trPr>
          <w:trHeight w:hRule="exact" w:val="799"/>
        </w:trPr>
        <w:tc>
          <w:tcPr>
            <w:tcW w:w="9654" w:type="dxa"/>
            <w:gridSpan w:val="2"/>
            <w:shd w:val="clear" w:color="000000" w:fill="FFFFFF"/>
            <w:tcMar>
              <w:left w:w="34" w:type="dxa"/>
              <w:right w:w="34" w:type="dxa"/>
            </w:tcMar>
          </w:tcPr>
          <w:p w:rsidR="0039193A" w:rsidRDefault="007B4A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6F4F">
                <w:rPr>
                  <w:rStyle w:val="a3"/>
                </w:rPr>
                <w:t>http://www.iprbookshop.ru/75801.html</w:t>
              </w:r>
            </w:hyperlink>
            <w:r>
              <w:t xml:space="preserve"> </w:t>
            </w:r>
          </w:p>
        </w:tc>
      </w:tr>
      <w:tr w:rsidR="0039193A">
        <w:trPr>
          <w:trHeight w:hRule="exact" w:val="826"/>
        </w:trPr>
        <w:tc>
          <w:tcPr>
            <w:tcW w:w="9654" w:type="dxa"/>
            <w:gridSpan w:val="2"/>
            <w:shd w:val="clear" w:color="000000" w:fill="FFFFFF"/>
            <w:tcMar>
              <w:left w:w="34" w:type="dxa"/>
              <w:right w:w="34" w:type="dxa"/>
            </w:tcMar>
          </w:tcPr>
          <w:p w:rsidR="0039193A" w:rsidRDefault="007B4A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Школьный</w:t>
            </w:r>
            <w:r>
              <w:t xml:space="preserve"> </w:t>
            </w:r>
            <w:r>
              <w:rPr>
                <w:rFonts w:ascii="Times New Roman" w:hAnsi="Times New Roman" w:cs="Times New Roman"/>
                <w:color w:val="000000"/>
                <w:sz w:val="24"/>
                <w:szCs w:val="24"/>
              </w:rPr>
              <w:t>психолог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Хухлаева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6F4F">
                <w:rPr>
                  <w:rStyle w:val="a3"/>
                </w:rPr>
                <w:t>https://urait.ru/bcode/441144</w:t>
              </w:r>
            </w:hyperlink>
            <w:r>
              <w:t xml:space="preserve"> </w:t>
            </w:r>
          </w:p>
        </w:tc>
      </w:tr>
      <w:tr w:rsidR="0039193A">
        <w:trPr>
          <w:trHeight w:hRule="exact" w:val="585"/>
        </w:trPr>
        <w:tc>
          <w:tcPr>
            <w:tcW w:w="9654" w:type="dxa"/>
            <w:gridSpan w:val="2"/>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193A">
        <w:trPr>
          <w:trHeight w:hRule="exact" w:val="4191"/>
        </w:trPr>
        <w:tc>
          <w:tcPr>
            <w:tcW w:w="9654" w:type="dxa"/>
            <w:gridSpan w:val="2"/>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6F4F">
                <w:rPr>
                  <w:rStyle w:val="a3"/>
                  <w:rFonts w:ascii="Times New Roman" w:hAnsi="Times New Roman" w:cs="Times New Roman"/>
                  <w:sz w:val="24"/>
                  <w:szCs w:val="24"/>
                </w:rPr>
                <w:t>http://www.iprbookshop.ru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6F4F">
                <w:rPr>
                  <w:rStyle w:val="a3"/>
                  <w:rFonts w:ascii="Times New Roman" w:hAnsi="Times New Roman" w:cs="Times New Roman"/>
                  <w:sz w:val="24"/>
                  <w:szCs w:val="24"/>
                </w:rPr>
                <w:t>http://biblio-online.ru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6F4F">
                <w:rPr>
                  <w:rStyle w:val="a3"/>
                  <w:rFonts w:ascii="Times New Roman" w:hAnsi="Times New Roman" w:cs="Times New Roman"/>
                  <w:sz w:val="24"/>
                  <w:szCs w:val="24"/>
                </w:rPr>
                <w:t>http://window.edu.ru/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6F4F">
                <w:rPr>
                  <w:rStyle w:val="a3"/>
                  <w:rFonts w:ascii="Times New Roman" w:hAnsi="Times New Roman" w:cs="Times New Roman"/>
                  <w:sz w:val="24"/>
                  <w:szCs w:val="24"/>
                </w:rPr>
                <w:t>http://elibrary.ru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6F4F">
                <w:rPr>
                  <w:rStyle w:val="a3"/>
                  <w:rFonts w:ascii="Times New Roman" w:hAnsi="Times New Roman" w:cs="Times New Roman"/>
                  <w:sz w:val="24"/>
                  <w:szCs w:val="24"/>
                </w:rPr>
                <w:t>http://www.sciencedirect.com</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6F4F">
                <w:rPr>
                  <w:rStyle w:val="a3"/>
                  <w:rFonts w:ascii="Times New Roman" w:hAnsi="Times New Roman" w:cs="Times New Roman"/>
                  <w:sz w:val="24"/>
                  <w:szCs w:val="24"/>
                </w:rPr>
                <w:t>http://journals.cambridge.org</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6F4F">
                <w:rPr>
                  <w:rStyle w:val="a3"/>
                  <w:rFonts w:ascii="Times New Roman" w:hAnsi="Times New Roman" w:cs="Times New Roman"/>
                  <w:sz w:val="24"/>
                  <w:szCs w:val="24"/>
                </w:rPr>
                <w:t>http://www.oxfordjoumals.org</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6F4F">
                <w:rPr>
                  <w:rStyle w:val="a3"/>
                  <w:rFonts w:ascii="Times New Roman" w:hAnsi="Times New Roman" w:cs="Times New Roman"/>
                  <w:sz w:val="24"/>
                  <w:szCs w:val="24"/>
                </w:rPr>
                <w:t>http://dic.academic.ru/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6F4F">
                <w:rPr>
                  <w:rStyle w:val="a3"/>
                  <w:rFonts w:ascii="Times New Roman" w:hAnsi="Times New Roman" w:cs="Times New Roman"/>
                  <w:sz w:val="24"/>
                  <w:szCs w:val="24"/>
                </w:rPr>
                <w:t>http://www.benran.ru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6F4F">
                <w:rPr>
                  <w:rStyle w:val="a3"/>
                  <w:rFonts w:ascii="Times New Roman" w:hAnsi="Times New Roman" w:cs="Times New Roman"/>
                  <w:sz w:val="24"/>
                  <w:szCs w:val="24"/>
                </w:rPr>
                <w:t>http://www.gks.ru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6F4F">
                <w:rPr>
                  <w:rStyle w:val="a3"/>
                  <w:rFonts w:ascii="Times New Roman" w:hAnsi="Times New Roman" w:cs="Times New Roman"/>
                  <w:sz w:val="24"/>
                  <w:szCs w:val="24"/>
                </w:rPr>
                <w:t>http://diss.rsl.ru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5694"/>
        </w:trPr>
        <w:tc>
          <w:tcPr>
            <w:tcW w:w="9654" w:type="dxa"/>
            <w:shd w:val="clear" w:color="000000" w:fill="FFFFFF"/>
            <w:tcMar>
              <w:left w:w="34" w:type="dxa"/>
              <w:right w:w="34" w:type="dxa"/>
            </w:tcMar>
          </w:tcPr>
          <w:p w:rsidR="0039193A" w:rsidRDefault="00A76F4F">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193A" w:rsidRDefault="007B4A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193A">
        <w:trPr>
          <w:trHeight w:hRule="exact" w:val="31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193A">
        <w:trPr>
          <w:trHeight w:hRule="exact" w:val="9382"/>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193A" w:rsidRDefault="007B4A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193A" w:rsidRDefault="007B4A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193A" w:rsidRDefault="007B4A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193A" w:rsidRDefault="007B4A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193A" w:rsidRDefault="007B4A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193A" w:rsidRDefault="007B4A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193A" w:rsidRDefault="007B4A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193A" w:rsidRDefault="007B4A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4432"/>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193A" w:rsidRDefault="007B4A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193A" w:rsidRDefault="007B4A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193A">
        <w:trPr>
          <w:trHeight w:hRule="exact" w:val="855"/>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193A">
        <w:trPr>
          <w:trHeight w:hRule="exact" w:val="298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193A" w:rsidRDefault="0039193A">
            <w:pPr>
              <w:spacing w:after="0" w:line="240" w:lineRule="auto"/>
              <w:jc w:val="both"/>
              <w:rPr>
                <w:sz w:val="24"/>
                <w:szCs w:val="24"/>
              </w:rPr>
            </w:pPr>
          </w:p>
          <w:p w:rsidR="0039193A" w:rsidRDefault="007B4A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193A" w:rsidRDefault="007B4A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193A" w:rsidRDefault="007B4A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193A" w:rsidRDefault="007B4A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193A" w:rsidRDefault="007B4A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193A" w:rsidRDefault="007B4A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193A" w:rsidRDefault="0039193A">
            <w:pPr>
              <w:spacing w:after="0" w:line="240" w:lineRule="auto"/>
              <w:jc w:val="both"/>
              <w:rPr>
                <w:sz w:val="24"/>
                <w:szCs w:val="24"/>
              </w:rPr>
            </w:pPr>
          </w:p>
          <w:p w:rsidR="0039193A" w:rsidRDefault="007B4A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76F4F">
                <w:rPr>
                  <w:rStyle w:val="a3"/>
                  <w:rFonts w:ascii="Times New Roman" w:hAnsi="Times New Roman" w:cs="Times New Roman"/>
                  <w:sz w:val="24"/>
                  <w:szCs w:val="24"/>
                </w:rPr>
                <w:t>http://www.president.kremlin.ru</w:t>
              </w:r>
            </w:hyperlink>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193A">
        <w:trPr>
          <w:trHeight w:hRule="exact" w:val="30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76F4F">
                <w:rPr>
                  <w:rStyle w:val="a3"/>
                  <w:rFonts w:ascii="Times New Roman" w:hAnsi="Times New Roman" w:cs="Times New Roman"/>
                  <w:sz w:val="24"/>
                  <w:szCs w:val="24"/>
                </w:rPr>
                <w:t>http://pravo.gov.ru</w:t>
              </w:r>
            </w:hyperlink>
          </w:p>
        </w:tc>
      </w:tr>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76F4F">
                <w:rPr>
                  <w:rStyle w:val="a3"/>
                  <w:rFonts w:ascii="Times New Roman" w:hAnsi="Times New Roman" w:cs="Times New Roman"/>
                  <w:sz w:val="24"/>
                  <w:szCs w:val="24"/>
                </w:rPr>
                <w:t>http://www.consultant.ru/edu/student/study/</w:t>
              </w:r>
            </w:hyperlink>
          </w:p>
        </w:tc>
      </w:tr>
      <w:tr w:rsidR="0039193A">
        <w:trPr>
          <w:trHeight w:hRule="exact" w:val="314"/>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193A">
        <w:trPr>
          <w:trHeight w:hRule="exact" w:val="4691"/>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193A" w:rsidRDefault="007B4A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193A" w:rsidRDefault="007B4A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193A" w:rsidRDefault="007B4A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193A" w:rsidRDefault="007B4A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193A" w:rsidRDefault="007B4A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193A" w:rsidRDefault="007B4A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298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39193A" w:rsidRDefault="007B4A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193A" w:rsidRDefault="007B4A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193A" w:rsidRDefault="007B4A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193A" w:rsidRDefault="007B4A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193A" w:rsidRDefault="007B4A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193A" w:rsidRDefault="007B4A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193A">
        <w:trPr>
          <w:trHeight w:hRule="exact" w:val="277"/>
        </w:trPr>
        <w:tc>
          <w:tcPr>
            <w:tcW w:w="9640" w:type="dxa"/>
          </w:tcPr>
          <w:p w:rsidR="0039193A" w:rsidRDefault="0039193A"/>
        </w:tc>
      </w:tr>
      <w:tr w:rsidR="0039193A">
        <w:trPr>
          <w:trHeight w:hRule="exact" w:val="585"/>
        </w:trPr>
        <w:tc>
          <w:tcPr>
            <w:tcW w:w="9654" w:type="dxa"/>
            <w:shd w:val="clear" w:color="000000" w:fill="FFFFFF"/>
            <w:tcMar>
              <w:left w:w="34" w:type="dxa"/>
              <w:right w:w="34" w:type="dxa"/>
            </w:tcMar>
          </w:tcPr>
          <w:p w:rsidR="0039193A" w:rsidRDefault="007B4A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193A">
        <w:trPr>
          <w:trHeight w:hRule="exact" w:val="1153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193A" w:rsidRDefault="007B4A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193A" w:rsidRDefault="007B4A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193A" w:rsidRDefault="007B4A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193A" w:rsidRDefault="007B4A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9193A" w:rsidRDefault="007B4A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39193A" w:rsidRDefault="007B4A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93A">
        <w:trPr>
          <w:trHeight w:hRule="exact" w:val="2719"/>
        </w:trPr>
        <w:tc>
          <w:tcPr>
            <w:tcW w:w="9654" w:type="dxa"/>
            <w:shd w:val="clear" w:color="000000" w:fill="FFFFFF"/>
            <w:tcMar>
              <w:left w:w="34" w:type="dxa"/>
              <w:right w:w="34" w:type="dxa"/>
            </w:tcMar>
          </w:tcPr>
          <w:p w:rsidR="0039193A" w:rsidRDefault="007B4A5E">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9193A" w:rsidRDefault="0039193A"/>
    <w:sectPr w:rsidR="003919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93A"/>
    <w:rsid w:val="007B4A5E"/>
    <w:rsid w:val="007F23D1"/>
    <w:rsid w:val="00A76F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A5E"/>
    <w:rPr>
      <w:color w:val="0563C1" w:themeColor="hyperlink"/>
      <w:u w:val="single"/>
    </w:rPr>
  </w:style>
  <w:style w:type="character" w:styleId="a4">
    <w:name w:val="Unresolved Mention"/>
    <w:basedOn w:val="a0"/>
    <w:uiPriority w:val="99"/>
    <w:semiHidden/>
    <w:unhideWhenUsed/>
    <w:rsid w:val="007B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4675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10427</Words>
  <Characters>59434</Characters>
  <Application>Microsoft Office Word</Application>
  <DocSecurity>0</DocSecurity>
  <Lines>495</Lines>
  <Paragraphs>139</Paragraphs>
  <ScaleCrop>false</ScaleCrop>
  <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2022-2023_ФГОС3++2022_Бак-ОФО-СДО(Олигоф)(22)_plx_Обучение и воспитание лиц с  интеллектуальной недостаточностью</dc:title>
  <dc:creator>FastReport.NET</dc:creator>
  <cp:lastModifiedBy>Mark Bernstorf</cp:lastModifiedBy>
  <cp:revision>4</cp:revision>
  <dcterms:created xsi:type="dcterms:W3CDTF">2022-05-10T04:42:00Z</dcterms:created>
  <dcterms:modified xsi:type="dcterms:W3CDTF">2022-11-13T17:06:00Z</dcterms:modified>
</cp:coreProperties>
</file>